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DA836" w14:textId="77777777" w:rsidR="003F6835" w:rsidRDefault="003F6835" w:rsidP="004E7BB0">
      <w:pPr>
        <w:jc w:val="center"/>
        <w:rPr>
          <w:b/>
          <w:szCs w:val="24"/>
          <w:lang w:eastAsia="lt-LT"/>
        </w:rPr>
      </w:pPr>
    </w:p>
    <w:p w14:paraId="2AEB0C57" w14:textId="77777777" w:rsidR="00C863A3" w:rsidRDefault="00C863A3" w:rsidP="004E7BB0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ŠIAULIŲ LOPŠELIO-DARŽELIO „EŽERĖLIS“</w:t>
      </w:r>
    </w:p>
    <w:p w14:paraId="16452EAA" w14:textId="77777777" w:rsidR="00C863A3" w:rsidRDefault="00C863A3" w:rsidP="004E7BB0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DIREKTORĖS RITOS DAUBARIENĖS</w:t>
      </w:r>
    </w:p>
    <w:p w14:paraId="771BE70D" w14:textId="77777777" w:rsidR="004E7BB0" w:rsidRPr="00D70948" w:rsidRDefault="00C863A3" w:rsidP="004E7BB0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 </w:t>
      </w:r>
    </w:p>
    <w:p w14:paraId="047BDFE1" w14:textId="77777777" w:rsidR="004E7BB0" w:rsidRPr="00D70948" w:rsidRDefault="007B403A" w:rsidP="004E7BB0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2022</w:t>
      </w:r>
      <w:r w:rsidR="00C863A3">
        <w:rPr>
          <w:b/>
          <w:szCs w:val="24"/>
          <w:lang w:eastAsia="lt-LT"/>
        </w:rPr>
        <w:t xml:space="preserve"> </w:t>
      </w:r>
      <w:r w:rsidR="004E7BB0" w:rsidRPr="00D70948">
        <w:rPr>
          <w:b/>
          <w:szCs w:val="24"/>
          <w:lang w:eastAsia="lt-LT"/>
        </w:rPr>
        <w:t>METŲ VEIKLOS ATASKAITA</w:t>
      </w:r>
    </w:p>
    <w:p w14:paraId="1F485B7C" w14:textId="77777777" w:rsidR="004E7BB0" w:rsidRPr="00D70948" w:rsidRDefault="004E7BB0" w:rsidP="004E7BB0">
      <w:pPr>
        <w:jc w:val="center"/>
        <w:rPr>
          <w:szCs w:val="24"/>
          <w:lang w:eastAsia="lt-LT"/>
        </w:rPr>
      </w:pPr>
    </w:p>
    <w:p w14:paraId="35EA65FC" w14:textId="77777777" w:rsidR="004E7BB0" w:rsidRDefault="007B403A" w:rsidP="004E7BB0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2023</w:t>
      </w:r>
      <w:r w:rsidR="00E10754">
        <w:rPr>
          <w:szCs w:val="24"/>
          <w:lang w:eastAsia="lt-LT"/>
        </w:rPr>
        <w:t>-02</w:t>
      </w:r>
      <w:r w:rsidR="00E404A0">
        <w:rPr>
          <w:szCs w:val="24"/>
          <w:lang w:eastAsia="lt-LT"/>
        </w:rPr>
        <w:t>-</w:t>
      </w:r>
      <w:r w:rsidR="00E10754">
        <w:rPr>
          <w:szCs w:val="24"/>
          <w:lang w:eastAsia="lt-LT"/>
        </w:rPr>
        <w:t>03</w:t>
      </w:r>
      <w:r w:rsidR="00C863A3">
        <w:rPr>
          <w:szCs w:val="24"/>
          <w:lang w:eastAsia="lt-LT"/>
        </w:rPr>
        <w:t xml:space="preserve"> </w:t>
      </w:r>
      <w:r w:rsidR="004E7BB0" w:rsidRPr="00D70948">
        <w:rPr>
          <w:szCs w:val="24"/>
          <w:lang w:eastAsia="lt-LT"/>
        </w:rPr>
        <w:t xml:space="preserve">Nr. </w:t>
      </w:r>
      <w:r>
        <w:rPr>
          <w:szCs w:val="24"/>
          <w:lang w:eastAsia="lt-LT"/>
        </w:rPr>
        <w:t>TS-</w:t>
      </w:r>
      <w:r w:rsidR="00B77B99">
        <w:rPr>
          <w:szCs w:val="24"/>
          <w:lang w:eastAsia="lt-LT"/>
        </w:rPr>
        <w:t>16</w:t>
      </w:r>
      <w:r w:rsidR="000D1568">
        <w:rPr>
          <w:szCs w:val="24"/>
          <w:lang w:eastAsia="lt-LT"/>
        </w:rPr>
        <w:t>(10.10)</w:t>
      </w:r>
    </w:p>
    <w:p w14:paraId="7C574863" w14:textId="77777777" w:rsidR="004E7BB0" w:rsidRPr="00C863A3" w:rsidRDefault="00C863A3" w:rsidP="00C863A3">
      <w:pPr>
        <w:tabs>
          <w:tab w:val="left" w:pos="3828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Šiauliai</w:t>
      </w:r>
    </w:p>
    <w:p w14:paraId="3B8107FC" w14:textId="77777777" w:rsidR="004E7BB0" w:rsidRPr="00D70948" w:rsidRDefault="004E7BB0" w:rsidP="004E7BB0">
      <w:pPr>
        <w:jc w:val="center"/>
        <w:rPr>
          <w:lang w:eastAsia="lt-LT"/>
        </w:rPr>
      </w:pPr>
    </w:p>
    <w:p w14:paraId="601C1880" w14:textId="77777777" w:rsidR="004E7BB0" w:rsidRPr="00D70948" w:rsidRDefault="004E7BB0" w:rsidP="004E7BB0">
      <w:pPr>
        <w:jc w:val="center"/>
        <w:rPr>
          <w:b/>
          <w:szCs w:val="24"/>
          <w:lang w:eastAsia="lt-LT"/>
        </w:rPr>
      </w:pPr>
      <w:r w:rsidRPr="00D70948">
        <w:rPr>
          <w:b/>
          <w:szCs w:val="24"/>
          <w:lang w:eastAsia="lt-LT"/>
        </w:rPr>
        <w:t>I SKYRIUS</w:t>
      </w:r>
    </w:p>
    <w:p w14:paraId="30E4CB0E" w14:textId="77777777" w:rsidR="004E7BB0" w:rsidRDefault="000D795C" w:rsidP="004E7BB0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2022-2024</w:t>
      </w:r>
      <w:r w:rsidR="00C863A3">
        <w:rPr>
          <w:b/>
          <w:szCs w:val="24"/>
          <w:lang w:eastAsia="lt-LT"/>
        </w:rPr>
        <w:t xml:space="preserve"> METŲ </w:t>
      </w:r>
      <w:r w:rsidR="004E7BB0" w:rsidRPr="00D70948">
        <w:rPr>
          <w:b/>
          <w:szCs w:val="24"/>
          <w:lang w:eastAsia="lt-LT"/>
        </w:rPr>
        <w:t xml:space="preserve">STRATEGINIO PLANO IR </w:t>
      </w:r>
      <w:r>
        <w:rPr>
          <w:b/>
          <w:szCs w:val="24"/>
          <w:lang w:eastAsia="lt-LT"/>
        </w:rPr>
        <w:t>2022</w:t>
      </w:r>
      <w:r w:rsidR="00C863A3">
        <w:rPr>
          <w:b/>
          <w:szCs w:val="24"/>
          <w:lang w:eastAsia="lt-LT"/>
        </w:rPr>
        <w:t xml:space="preserve"> METŲ </w:t>
      </w:r>
      <w:r w:rsidR="004E7BB0" w:rsidRPr="00D70948">
        <w:rPr>
          <w:b/>
          <w:szCs w:val="24"/>
          <w:lang w:eastAsia="lt-LT"/>
        </w:rPr>
        <w:t>VEIKLOS PLANO ĮGYVENDINIMAS</w:t>
      </w:r>
    </w:p>
    <w:p w14:paraId="544EA8C8" w14:textId="77777777" w:rsidR="00C863A3" w:rsidRDefault="00C863A3" w:rsidP="004E7BB0">
      <w:pPr>
        <w:jc w:val="center"/>
        <w:rPr>
          <w:b/>
          <w:szCs w:val="24"/>
          <w:lang w:eastAsia="lt-LT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678"/>
        <w:gridCol w:w="2552"/>
      </w:tblGrid>
      <w:tr w:rsidR="00C863A3" w:rsidRPr="00C863A3" w14:paraId="50409692" w14:textId="77777777" w:rsidTr="002B2E92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DF28C" w14:textId="77777777" w:rsidR="00C863A3" w:rsidRPr="00C863A3" w:rsidRDefault="00663AD5" w:rsidP="00C863A3">
            <w:pPr>
              <w:spacing w:line="254" w:lineRule="atLeast"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2022</w:t>
            </w:r>
            <w:r w:rsidR="00C863A3" w:rsidRPr="00C863A3">
              <w:rPr>
                <w:b/>
                <w:szCs w:val="24"/>
                <w:lang w:eastAsia="lt-LT"/>
              </w:rPr>
              <w:t>-ųjų metų tikslas, uždaviniai, priemonės</w:t>
            </w:r>
          </w:p>
          <w:p w14:paraId="743EC24B" w14:textId="77777777" w:rsidR="00C863A3" w:rsidRPr="00C863A3" w:rsidRDefault="00C863A3" w:rsidP="00C863A3">
            <w:pPr>
              <w:spacing w:line="254" w:lineRule="atLeast"/>
              <w:jc w:val="center"/>
              <w:rPr>
                <w:b/>
                <w:szCs w:val="24"/>
                <w:lang w:eastAsia="lt-L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0A47E" w14:textId="77777777" w:rsidR="00C863A3" w:rsidRPr="00C863A3" w:rsidRDefault="00C863A3" w:rsidP="00C863A3">
            <w:pPr>
              <w:spacing w:line="254" w:lineRule="atLeast"/>
              <w:jc w:val="center"/>
              <w:rPr>
                <w:b/>
                <w:szCs w:val="24"/>
                <w:lang w:eastAsia="lt-LT"/>
              </w:rPr>
            </w:pPr>
            <w:r w:rsidRPr="00C863A3">
              <w:rPr>
                <w:b/>
                <w:szCs w:val="24"/>
                <w:lang w:eastAsia="lt-LT"/>
              </w:rPr>
              <w:t>Siekiniai (rezultato vertinimo, produkto kriterijaus pavadinimas ir mato vienetas)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34951" w14:textId="77777777" w:rsidR="00C863A3" w:rsidRPr="00C863A3" w:rsidRDefault="00C863A3" w:rsidP="00C863A3">
            <w:pPr>
              <w:spacing w:line="254" w:lineRule="atLeast"/>
              <w:jc w:val="center"/>
              <w:rPr>
                <w:b/>
                <w:szCs w:val="24"/>
                <w:lang w:eastAsia="lt-LT"/>
              </w:rPr>
            </w:pPr>
            <w:r w:rsidRPr="00C863A3">
              <w:rPr>
                <w:b/>
                <w:szCs w:val="24"/>
                <w:lang w:eastAsia="lt-LT"/>
              </w:rPr>
              <w:t xml:space="preserve">Siekinių įgyvendinimo faktas </w:t>
            </w:r>
          </w:p>
        </w:tc>
      </w:tr>
      <w:tr w:rsidR="00C863A3" w:rsidRPr="00C863A3" w14:paraId="39ED20A3" w14:textId="77777777" w:rsidTr="002B2E92">
        <w:tc>
          <w:tcPr>
            <w:tcW w:w="94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D3954" w14:textId="77777777" w:rsidR="00C863A3" w:rsidRPr="00C863A3" w:rsidRDefault="00C863A3" w:rsidP="008677FB">
            <w:pPr>
              <w:ind w:left="-111" w:right="-132"/>
              <w:rPr>
                <w:szCs w:val="24"/>
                <w:lang w:eastAsia="lt-LT"/>
              </w:rPr>
            </w:pPr>
            <w:r w:rsidRPr="00C863A3">
              <w:rPr>
                <w:lang w:eastAsia="lt-LT"/>
              </w:rPr>
              <w:t xml:space="preserve"> 1.</w:t>
            </w:r>
            <w:r w:rsidRPr="00C863A3">
              <w:rPr>
                <w:lang w:eastAsia="ar-SA"/>
              </w:rPr>
              <w:t xml:space="preserve"> Ikimokyklinio ir priešmokyklinio ugdymo poreikių tenkinimas.</w:t>
            </w:r>
          </w:p>
        </w:tc>
      </w:tr>
      <w:tr w:rsidR="00C863A3" w:rsidRPr="00C863A3" w14:paraId="7B37519A" w14:textId="77777777" w:rsidTr="002B2E92">
        <w:tc>
          <w:tcPr>
            <w:tcW w:w="94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9CDE0" w14:textId="77777777" w:rsidR="00C863A3" w:rsidRPr="00C863A3" w:rsidRDefault="00C863A3" w:rsidP="00C863A3">
            <w:pPr>
              <w:ind w:left="-111"/>
              <w:jc w:val="both"/>
              <w:rPr>
                <w:szCs w:val="24"/>
                <w:lang w:eastAsia="lt-LT"/>
              </w:rPr>
            </w:pPr>
            <w:r w:rsidRPr="00C863A3">
              <w:rPr>
                <w:b/>
                <w:lang w:eastAsia="lt-LT"/>
              </w:rPr>
              <w:t xml:space="preserve"> </w:t>
            </w:r>
            <w:r w:rsidRPr="00C863A3">
              <w:rPr>
                <w:lang w:eastAsia="lt-LT"/>
              </w:rPr>
              <w:t xml:space="preserve">1.1. vykdyti </w:t>
            </w:r>
            <w:r>
              <w:rPr>
                <w:lang w:eastAsia="lt-LT"/>
              </w:rPr>
              <w:t xml:space="preserve">ir tobulinti </w:t>
            </w:r>
            <w:r w:rsidRPr="00C863A3">
              <w:rPr>
                <w:rFonts w:eastAsia="Lucida Sans Unicode"/>
              </w:rPr>
              <w:t>ikimokyklinį ir priešmokyklinio ugdymą:</w:t>
            </w:r>
          </w:p>
          <w:p w14:paraId="682C0136" w14:textId="77777777" w:rsidR="00C863A3" w:rsidRPr="00C863A3" w:rsidRDefault="00C863A3" w:rsidP="00C863A3">
            <w:pPr>
              <w:spacing w:line="254" w:lineRule="atLeast"/>
              <w:jc w:val="both"/>
              <w:rPr>
                <w:szCs w:val="24"/>
                <w:lang w:eastAsia="lt-LT"/>
              </w:rPr>
            </w:pPr>
          </w:p>
        </w:tc>
      </w:tr>
      <w:tr w:rsidR="00C863A3" w:rsidRPr="00C863A3" w14:paraId="320AF7D8" w14:textId="77777777" w:rsidTr="002B2E92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26ABF" w14:textId="77777777" w:rsidR="00BD1601" w:rsidRDefault="00C863A3" w:rsidP="00BD1601">
            <w:pPr>
              <w:pStyle w:val="Betarp"/>
              <w:tabs>
                <w:tab w:val="left" w:pos="195"/>
              </w:tabs>
              <w:ind w:right="-108"/>
              <w:rPr>
                <w:szCs w:val="24"/>
              </w:rPr>
            </w:pPr>
            <w:r w:rsidRPr="002749D1">
              <w:rPr>
                <w:szCs w:val="24"/>
                <w:lang w:eastAsia="lt-LT"/>
              </w:rPr>
              <w:t xml:space="preserve"> 1.1.1. </w:t>
            </w:r>
            <w:r w:rsidR="009934C8">
              <w:rPr>
                <w:szCs w:val="24"/>
              </w:rPr>
              <w:t>ikimokyklinio</w:t>
            </w:r>
            <w:r w:rsidR="00BD1601">
              <w:rPr>
                <w:szCs w:val="24"/>
              </w:rPr>
              <w:t>/</w:t>
            </w:r>
          </w:p>
          <w:p w14:paraId="5305E725" w14:textId="77777777" w:rsidR="00C863A3" w:rsidRPr="002749D1" w:rsidRDefault="00255267" w:rsidP="00BD1601">
            <w:pPr>
              <w:pStyle w:val="Betarp"/>
              <w:tabs>
                <w:tab w:val="left" w:pos="195"/>
              </w:tabs>
              <w:ind w:right="-108"/>
              <w:rPr>
                <w:szCs w:val="24"/>
                <w:lang w:eastAsia="lt-LT"/>
              </w:rPr>
            </w:pPr>
            <w:r>
              <w:rPr>
                <w:szCs w:val="24"/>
              </w:rPr>
              <w:t>P</w:t>
            </w:r>
            <w:r w:rsidR="00BD1601">
              <w:rPr>
                <w:szCs w:val="24"/>
              </w:rPr>
              <w:t>riešmokyklinio</w:t>
            </w:r>
            <w:r>
              <w:rPr>
                <w:szCs w:val="24"/>
              </w:rPr>
              <w:t xml:space="preserve"> ugdymo programų </w:t>
            </w:r>
            <w:r w:rsidR="00C863A3" w:rsidRPr="002749D1">
              <w:rPr>
                <w:szCs w:val="24"/>
              </w:rPr>
              <w:t>tobulinimas.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15467" w14:textId="77777777" w:rsidR="00E42669" w:rsidRDefault="00814E1E" w:rsidP="002749D1">
            <w:pPr>
              <w:pStyle w:val="Betarp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Įgyvendinta ir atlikta refleksija ikimokyklinio ugdymo programos </w:t>
            </w:r>
            <w:r w:rsidRPr="002749D1">
              <w:rPr>
                <w:szCs w:val="24"/>
                <w:lang w:eastAsia="lt-LT"/>
              </w:rPr>
              <w:t>„Ežerėlio“ vaikų pasaulis</w:t>
            </w:r>
            <w:r>
              <w:rPr>
                <w:szCs w:val="24"/>
                <w:lang w:eastAsia="lt-LT"/>
              </w:rPr>
              <w:t>“</w:t>
            </w:r>
            <w:r w:rsidRPr="002749D1">
              <w:rPr>
                <w:szCs w:val="24"/>
                <w:lang w:eastAsia="lt-LT"/>
              </w:rPr>
              <w:t>.</w:t>
            </w:r>
            <w:r w:rsidR="00E42669">
              <w:rPr>
                <w:szCs w:val="24"/>
                <w:lang w:eastAsia="lt-LT"/>
              </w:rPr>
              <w:t xml:space="preserve"> </w:t>
            </w:r>
          </w:p>
          <w:p w14:paraId="108FC4B8" w14:textId="77777777" w:rsidR="00C863A3" w:rsidRDefault="00E42669" w:rsidP="002749D1">
            <w:pPr>
              <w:pStyle w:val="Betarp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Parengtos ir įgyvendinam</w:t>
            </w:r>
            <w:r w:rsidR="00BD1601">
              <w:rPr>
                <w:szCs w:val="24"/>
                <w:lang w:eastAsia="lt-LT"/>
              </w:rPr>
              <w:t>os ikimokyklinio ugdymo programos</w:t>
            </w:r>
            <w:r w:rsidR="00C863A3" w:rsidRPr="002749D1">
              <w:rPr>
                <w:szCs w:val="24"/>
                <w:lang w:eastAsia="lt-LT"/>
              </w:rPr>
              <w:t xml:space="preserve"> „Ežerėl</w:t>
            </w:r>
            <w:r w:rsidR="008B6840" w:rsidRPr="002749D1">
              <w:rPr>
                <w:szCs w:val="24"/>
                <w:lang w:eastAsia="lt-LT"/>
              </w:rPr>
              <w:t>io“ vaikų pasaulis</w:t>
            </w:r>
            <w:r w:rsidR="00BD1601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2022-2023 m.</w:t>
            </w:r>
            <w:r w:rsidR="00255267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 xml:space="preserve">m. </w:t>
            </w:r>
            <w:r w:rsidR="00BD1601">
              <w:rPr>
                <w:szCs w:val="24"/>
                <w:lang w:eastAsia="lt-LT"/>
              </w:rPr>
              <w:t>gairės</w:t>
            </w:r>
            <w:r>
              <w:rPr>
                <w:szCs w:val="24"/>
                <w:lang w:eastAsia="lt-LT"/>
              </w:rPr>
              <w:t xml:space="preserve"> integruojant</w:t>
            </w:r>
            <w:r w:rsidR="00F05B21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metodinį rinkinį „Žaismė ir atradimai.</w:t>
            </w:r>
          </w:p>
          <w:p w14:paraId="767A7D63" w14:textId="77777777" w:rsidR="00814E1E" w:rsidRPr="002749D1" w:rsidRDefault="00814E1E" w:rsidP="002749D1">
            <w:pPr>
              <w:pStyle w:val="Betarp"/>
              <w:rPr>
                <w:szCs w:val="24"/>
                <w:lang w:eastAsia="lt-LT"/>
              </w:rPr>
            </w:pPr>
          </w:p>
          <w:p w14:paraId="54294828" w14:textId="77777777" w:rsidR="00C863A3" w:rsidRDefault="00BD1601" w:rsidP="002749D1">
            <w:pPr>
              <w:pStyle w:val="Betarp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Įgyvendinta atnaujinta Priešmokyklinio ugdymo bendroji programa integruojant </w:t>
            </w:r>
            <w:r w:rsidR="00814E1E">
              <w:rPr>
                <w:szCs w:val="24"/>
                <w:lang w:eastAsia="lt-LT"/>
              </w:rPr>
              <w:t>metodinis rinkinius „Patirčių erdvės“.</w:t>
            </w:r>
          </w:p>
          <w:p w14:paraId="4EC216D9" w14:textId="77777777" w:rsidR="00814E1E" w:rsidRDefault="00814E1E" w:rsidP="002749D1">
            <w:pPr>
              <w:pStyle w:val="Betarp"/>
              <w:rPr>
                <w:szCs w:val="24"/>
                <w:lang w:eastAsia="lt-LT"/>
              </w:rPr>
            </w:pPr>
          </w:p>
          <w:p w14:paraId="06F36764" w14:textId="77777777" w:rsidR="00F05B21" w:rsidRPr="002749D1" w:rsidRDefault="00814E1E" w:rsidP="00F05B21">
            <w:pPr>
              <w:pStyle w:val="Betarp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</w:t>
            </w:r>
            <w:r w:rsidR="00F05B21">
              <w:rPr>
                <w:szCs w:val="24"/>
                <w:lang w:eastAsia="lt-LT"/>
              </w:rPr>
              <w:t xml:space="preserve"> ikimokyklinio</w:t>
            </w:r>
            <w:r>
              <w:rPr>
                <w:szCs w:val="24"/>
                <w:lang w:eastAsia="lt-LT"/>
              </w:rPr>
              <w:t xml:space="preserve"> ir priešmokyklinio ugdymo programų įgyvendinimą integruoti projektai</w:t>
            </w:r>
            <w:r w:rsidR="00F05B21">
              <w:rPr>
                <w:szCs w:val="24"/>
                <w:lang w:eastAsia="lt-LT"/>
              </w:rPr>
              <w:t>:</w:t>
            </w:r>
          </w:p>
          <w:p w14:paraId="42D211AA" w14:textId="77777777" w:rsidR="00814E1E" w:rsidRDefault="00814E1E" w:rsidP="002749D1">
            <w:pPr>
              <w:pStyle w:val="Betarp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tarptautiniai;</w:t>
            </w:r>
          </w:p>
          <w:p w14:paraId="0FFC724A" w14:textId="77777777" w:rsidR="00814E1E" w:rsidRDefault="00814E1E" w:rsidP="002749D1">
            <w:pPr>
              <w:pStyle w:val="Betarp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respublikiniai;</w:t>
            </w:r>
          </w:p>
          <w:p w14:paraId="62B937F4" w14:textId="77777777" w:rsidR="003E5702" w:rsidRDefault="00814E1E" w:rsidP="002749D1">
            <w:pPr>
              <w:pStyle w:val="Betarp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bendruomenės</w:t>
            </w:r>
            <w:r w:rsidR="00317482">
              <w:rPr>
                <w:szCs w:val="24"/>
                <w:lang w:eastAsia="lt-LT"/>
              </w:rPr>
              <w:t xml:space="preserve"> </w:t>
            </w:r>
          </w:p>
          <w:p w14:paraId="76A478E2" w14:textId="77777777" w:rsidR="00E2139A" w:rsidRPr="002749D1" w:rsidRDefault="00E2139A" w:rsidP="002749D1">
            <w:pPr>
              <w:pStyle w:val="Betarp"/>
              <w:rPr>
                <w:szCs w:val="24"/>
                <w:lang w:eastAsia="lt-LT"/>
              </w:rPr>
            </w:pPr>
          </w:p>
          <w:p w14:paraId="1EBE6FDD" w14:textId="77777777" w:rsidR="00C863A3" w:rsidRPr="002749D1" w:rsidRDefault="00C863A3" w:rsidP="002749D1">
            <w:pPr>
              <w:pStyle w:val="Betarp"/>
              <w:rPr>
                <w:szCs w:val="24"/>
                <w:lang w:eastAsia="lt-LT"/>
              </w:rPr>
            </w:pPr>
            <w:r w:rsidRPr="002749D1">
              <w:rPr>
                <w:szCs w:val="24"/>
                <w:lang w:eastAsia="lt-LT"/>
              </w:rPr>
              <w:t>Atnaujintas ugdymo turinys įsigyjant naujų ugdymo priemonių, vaikiškos literatūros.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62B35" w14:textId="77777777" w:rsidR="00C863A3" w:rsidRDefault="00BD1601" w:rsidP="002749D1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>8 grupės / 143</w:t>
            </w:r>
            <w:r w:rsidR="00C863A3" w:rsidRPr="002749D1">
              <w:rPr>
                <w:szCs w:val="24"/>
              </w:rPr>
              <w:t xml:space="preserve"> vaikai</w:t>
            </w:r>
          </w:p>
          <w:p w14:paraId="55445364" w14:textId="77777777" w:rsidR="00BD1601" w:rsidRDefault="00BD1601" w:rsidP="002749D1">
            <w:pPr>
              <w:pStyle w:val="Betarp"/>
              <w:rPr>
                <w:szCs w:val="24"/>
              </w:rPr>
            </w:pPr>
          </w:p>
          <w:p w14:paraId="393FF394" w14:textId="77777777" w:rsidR="00BD1601" w:rsidRDefault="00BD1601" w:rsidP="002749D1">
            <w:pPr>
              <w:pStyle w:val="Betarp"/>
              <w:rPr>
                <w:szCs w:val="24"/>
              </w:rPr>
            </w:pPr>
          </w:p>
          <w:p w14:paraId="65703CD8" w14:textId="77777777" w:rsidR="00814E1E" w:rsidRDefault="00814E1E" w:rsidP="002749D1">
            <w:pPr>
              <w:pStyle w:val="Betarp"/>
              <w:rPr>
                <w:szCs w:val="24"/>
              </w:rPr>
            </w:pPr>
          </w:p>
          <w:p w14:paraId="1DDB20A2" w14:textId="77777777" w:rsidR="00814E1E" w:rsidRDefault="00814E1E" w:rsidP="002749D1">
            <w:pPr>
              <w:pStyle w:val="Betarp"/>
              <w:rPr>
                <w:szCs w:val="24"/>
              </w:rPr>
            </w:pPr>
          </w:p>
          <w:p w14:paraId="7A7FAB7C" w14:textId="77777777" w:rsidR="00814E1E" w:rsidRDefault="00814E1E" w:rsidP="002749D1">
            <w:pPr>
              <w:pStyle w:val="Betarp"/>
              <w:rPr>
                <w:szCs w:val="24"/>
              </w:rPr>
            </w:pPr>
          </w:p>
          <w:p w14:paraId="0EE29C93" w14:textId="77777777" w:rsidR="00E42669" w:rsidRDefault="00E42669" w:rsidP="002749D1">
            <w:pPr>
              <w:pStyle w:val="Betarp"/>
              <w:rPr>
                <w:szCs w:val="24"/>
              </w:rPr>
            </w:pPr>
          </w:p>
          <w:p w14:paraId="269D75DE" w14:textId="77777777" w:rsidR="00814E1E" w:rsidRDefault="00814E1E" w:rsidP="002749D1">
            <w:pPr>
              <w:pStyle w:val="Betarp"/>
              <w:rPr>
                <w:szCs w:val="24"/>
              </w:rPr>
            </w:pPr>
          </w:p>
          <w:p w14:paraId="01BF7D8D" w14:textId="77777777" w:rsidR="00C863A3" w:rsidRPr="002749D1" w:rsidRDefault="008B6840" w:rsidP="002749D1">
            <w:pPr>
              <w:pStyle w:val="Betarp"/>
              <w:rPr>
                <w:szCs w:val="24"/>
              </w:rPr>
            </w:pPr>
            <w:r w:rsidRPr="002749D1">
              <w:rPr>
                <w:szCs w:val="24"/>
              </w:rPr>
              <w:t>2</w:t>
            </w:r>
            <w:r w:rsidR="00C863A3" w:rsidRPr="002749D1">
              <w:rPr>
                <w:szCs w:val="24"/>
              </w:rPr>
              <w:t xml:space="preserve"> grupė</w:t>
            </w:r>
            <w:r w:rsidR="00BD1601">
              <w:rPr>
                <w:szCs w:val="24"/>
              </w:rPr>
              <w:t>s / 39</w:t>
            </w:r>
            <w:r w:rsidR="00A0418A">
              <w:rPr>
                <w:szCs w:val="24"/>
              </w:rPr>
              <w:t xml:space="preserve"> vaikai</w:t>
            </w:r>
          </w:p>
          <w:p w14:paraId="2A402AAB" w14:textId="77777777" w:rsidR="00C863A3" w:rsidRPr="002749D1" w:rsidRDefault="00C863A3" w:rsidP="002749D1">
            <w:pPr>
              <w:pStyle w:val="Betarp"/>
              <w:rPr>
                <w:szCs w:val="24"/>
              </w:rPr>
            </w:pPr>
          </w:p>
          <w:p w14:paraId="7AB1AE8C" w14:textId="77777777" w:rsidR="00C863A3" w:rsidRDefault="00C863A3" w:rsidP="002749D1">
            <w:pPr>
              <w:pStyle w:val="Betarp"/>
              <w:rPr>
                <w:szCs w:val="24"/>
              </w:rPr>
            </w:pPr>
          </w:p>
          <w:p w14:paraId="0D822C32" w14:textId="77777777" w:rsidR="00814E1E" w:rsidRPr="002749D1" w:rsidRDefault="00814E1E" w:rsidP="002749D1">
            <w:pPr>
              <w:pStyle w:val="Betarp"/>
              <w:rPr>
                <w:szCs w:val="24"/>
              </w:rPr>
            </w:pPr>
          </w:p>
          <w:p w14:paraId="55E62D0A" w14:textId="77777777" w:rsidR="00A27D09" w:rsidRPr="002749D1" w:rsidRDefault="00A27D09" w:rsidP="002749D1">
            <w:pPr>
              <w:pStyle w:val="Betarp"/>
              <w:rPr>
                <w:szCs w:val="24"/>
              </w:rPr>
            </w:pPr>
            <w:r w:rsidRPr="002749D1">
              <w:rPr>
                <w:szCs w:val="24"/>
              </w:rPr>
              <w:t>Dalyvavo 100 proc. ugdytinių</w:t>
            </w:r>
          </w:p>
          <w:p w14:paraId="7A5ABF48" w14:textId="77777777" w:rsidR="0098634B" w:rsidRPr="00E934A4" w:rsidRDefault="00E934A4" w:rsidP="002749D1">
            <w:pPr>
              <w:pStyle w:val="Betarp"/>
              <w:rPr>
                <w:szCs w:val="24"/>
                <w:lang w:eastAsia="lt-LT"/>
              </w:rPr>
            </w:pPr>
            <w:r w:rsidRPr="00E934A4">
              <w:rPr>
                <w:szCs w:val="24"/>
                <w:lang w:eastAsia="lt-LT"/>
              </w:rPr>
              <w:t>7</w:t>
            </w:r>
            <w:r w:rsidR="008F7232" w:rsidRPr="00E934A4">
              <w:rPr>
                <w:szCs w:val="24"/>
                <w:lang w:eastAsia="lt-LT"/>
              </w:rPr>
              <w:t xml:space="preserve"> </w:t>
            </w:r>
            <w:r w:rsidR="00A0418A">
              <w:rPr>
                <w:szCs w:val="24"/>
                <w:lang w:eastAsia="lt-LT"/>
              </w:rPr>
              <w:t>projektai</w:t>
            </w:r>
          </w:p>
          <w:p w14:paraId="06692785" w14:textId="77777777" w:rsidR="0098634B" w:rsidRPr="00E934A4" w:rsidRDefault="00E934A4" w:rsidP="002749D1">
            <w:pPr>
              <w:pStyle w:val="Betarp"/>
              <w:rPr>
                <w:szCs w:val="24"/>
                <w:lang w:eastAsia="lt-LT"/>
              </w:rPr>
            </w:pPr>
            <w:r w:rsidRPr="00E934A4">
              <w:rPr>
                <w:szCs w:val="24"/>
                <w:lang w:eastAsia="lt-LT"/>
              </w:rPr>
              <w:t>8</w:t>
            </w:r>
            <w:r w:rsidR="008F7232" w:rsidRPr="00E934A4">
              <w:rPr>
                <w:szCs w:val="24"/>
                <w:lang w:eastAsia="lt-LT"/>
              </w:rPr>
              <w:t xml:space="preserve"> projektai</w:t>
            </w:r>
          </w:p>
          <w:p w14:paraId="0B1DBE42" w14:textId="77777777" w:rsidR="0098634B" w:rsidRPr="00E934A4" w:rsidRDefault="00E934A4" w:rsidP="002749D1">
            <w:pPr>
              <w:pStyle w:val="Betarp"/>
              <w:rPr>
                <w:szCs w:val="24"/>
                <w:lang w:eastAsia="lt-LT"/>
              </w:rPr>
            </w:pPr>
            <w:r w:rsidRPr="00E934A4">
              <w:rPr>
                <w:szCs w:val="24"/>
                <w:lang w:eastAsia="lt-LT"/>
              </w:rPr>
              <w:t>7</w:t>
            </w:r>
            <w:r w:rsidR="008F7232" w:rsidRPr="00E934A4">
              <w:rPr>
                <w:szCs w:val="24"/>
                <w:lang w:eastAsia="lt-LT"/>
              </w:rPr>
              <w:t xml:space="preserve"> </w:t>
            </w:r>
            <w:r w:rsidR="0098634B" w:rsidRPr="00E934A4">
              <w:rPr>
                <w:szCs w:val="24"/>
                <w:lang w:eastAsia="lt-LT"/>
              </w:rPr>
              <w:t>projektai</w:t>
            </w:r>
          </w:p>
          <w:p w14:paraId="0F18B283" w14:textId="77777777" w:rsidR="0098634B" w:rsidRPr="00E934A4" w:rsidRDefault="0098634B" w:rsidP="002749D1">
            <w:pPr>
              <w:pStyle w:val="Betarp"/>
              <w:rPr>
                <w:szCs w:val="24"/>
              </w:rPr>
            </w:pPr>
          </w:p>
          <w:p w14:paraId="4184F879" w14:textId="77777777" w:rsidR="00C863A3" w:rsidRPr="002749D1" w:rsidRDefault="00E2139A" w:rsidP="002749D1">
            <w:pPr>
              <w:pStyle w:val="Betarp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="00C863A3" w:rsidRPr="002749D1">
              <w:rPr>
                <w:szCs w:val="24"/>
                <w:lang w:eastAsia="lt-LT"/>
              </w:rPr>
              <w:t xml:space="preserve"> proc.</w:t>
            </w:r>
          </w:p>
          <w:p w14:paraId="253D0C3B" w14:textId="77777777" w:rsidR="00C863A3" w:rsidRPr="002749D1" w:rsidRDefault="00C863A3" w:rsidP="002749D1">
            <w:pPr>
              <w:pStyle w:val="Betarp"/>
              <w:rPr>
                <w:szCs w:val="24"/>
                <w:lang w:eastAsia="lt-LT"/>
              </w:rPr>
            </w:pPr>
          </w:p>
        </w:tc>
      </w:tr>
      <w:tr w:rsidR="00C863A3" w:rsidRPr="00C863A3" w14:paraId="310D65FC" w14:textId="77777777" w:rsidTr="002B2E92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ED16" w14:textId="77777777" w:rsidR="00AB0764" w:rsidRPr="00AB0764" w:rsidRDefault="00C96117" w:rsidP="00255267">
            <w:pPr>
              <w:tabs>
                <w:tab w:val="left" w:pos="321"/>
              </w:tabs>
              <w:suppressAutoHyphens/>
              <w:rPr>
                <w:rFonts w:eastAsia="Lucida Sans Unicode"/>
                <w:szCs w:val="24"/>
              </w:rPr>
            </w:pPr>
            <w:r>
              <w:rPr>
                <w:szCs w:val="24"/>
                <w:lang w:eastAsia="lt-LT"/>
              </w:rPr>
              <w:t>1.1.</w:t>
            </w:r>
            <w:r w:rsidR="00C863A3" w:rsidRPr="002749D1">
              <w:rPr>
                <w:szCs w:val="24"/>
                <w:lang w:eastAsia="lt-LT"/>
              </w:rPr>
              <w:t>2.</w:t>
            </w:r>
            <w:r w:rsidR="00C863A3" w:rsidRPr="002749D1">
              <w:rPr>
                <w:rFonts w:eastAsia="Lucida Sans Unicode"/>
                <w:b/>
                <w:szCs w:val="24"/>
              </w:rPr>
              <w:t xml:space="preserve"> </w:t>
            </w:r>
            <w:r w:rsidR="00C863A3" w:rsidRPr="002749D1">
              <w:rPr>
                <w:rFonts w:eastAsia="Lucida Sans Unicode"/>
                <w:szCs w:val="24"/>
              </w:rPr>
              <w:t>Pedagogų kvalifikacijos t</w:t>
            </w:r>
            <w:r w:rsidR="00AB0764">
              <w:rPr>
                <w:rFonts w:eastAsia="Lucida Sans Unicode"/>
                <w:szCs w:val="24"/>
              </w:rPr>
              <w:t xml:space="preserve">obulinimas sveikatos stiprinimo, </w:t>
            </w:r>
            <w:r w:rsidR="00AB0764" w:rsidRPr="00AB0764">
              <w:rPr>
                <w:rFonts w:eastAsia="Lucida Sans Unicode"/>
                <w:szCs w:val="24"/>
              </w:rPr>
              <w:t xml:space="preserve"> STEAM ir informacinių technologijų srityse.</w:t>
            </w:r>
          </w:p>
          <w:p w14:paraId="5BDE5A1B" w14:textId="77777777" w:rsidR="00C863A3" w:rsidRPr="002749D1" w:rsidRDefault="00C863A3" w:rsidP="002749D1">
            <w:pPr>
              <w:pStyle w:val="Betarp"/>
              <w:rPr>
                <w:szCs w:val="24"/>
                <w:lang w:eastAsia="lt-L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393F9" w14:textId="77777777" w:rsidR="00A27D09" w:rsidRPr="002749D1" w:rsidRDefault="00A27D09" w:rsidP="002749D1">
            <w:pPr>
              <w:pStyle w:val="Betarp"/>
              <w:rPr>
                <w:szCs w:val="24"/>
                <w:lang w:eastAsia="lt-LT"/>
              </w:rPr>
            </w:pPr>
            <w:r w:rsidRPr="002749D1">
              <w:rPr>
                <w:szCs w:val="24"/>
                <w:lang w:eastAsia="lt-LT"/>
              </w:rPr>
              <w:t>Pedagogai da</w:t>
            </w:r>
            <w:r w:rsidR="00C252EE">
              <w:rPr>
                <w:szCs w:val="24"/>
                <w:lang w:eastAsia="lt-LT"/>
              </w:rPr>
              <w:t>lyvavo sveikatos stiprinimo,</w:t>
            </w:r>
            <w:r w:rsidRPr="002749D1">
              <w:rPr>
                <w:szCs w:val="24"/>
                <w:lang w:eastAsia="lt-LT"/>
              </w:rPr>
              <w:t xml:space="preserve"> STEAM </w:t>
            </w:r>
            <w:r w:rsidR="00C252EE">
              <w:rPr>
                <w:szCs w:val="24"/>
                <w:lang w:eastAsia="lt-LT"/>
              </w:rPr>
              <w:t xml:space="preserve">ir informacinių technologijų naudojimo </w:t>
            </w:r>
            <w:r w:rsidRPr="002749D1">
              <w:rPr>
                <w:szCs w:val="24"/>
                <w:lang w:eastAsia="lt-LT"/>
              </w:rPr>
              <w:t>kvalifikaciniuose renginiuose</w:t>
            </w:r>
            <w:r w:rsidR="00A91A00" w:rsidRPr="002749D1">
              <w:rPr>
                <w:szCs w:val="24"/>
                <w:lang w:eastAsia="lt-LT"/>
              </w:rPr>
              <w:t>.</w:t>
            </w:r>
          </w:p>
          <w:p w14:paraId="61C0B350" w14:textId="77777777" w:rsidR="00A27D09" w:rsidRDefault="00A27D09" w:rsidP="002749D1">
            <w:pPr>
              <w:pStyle w:val="Betarp"/>
              <w:rPr>
                <w:szCs w:val="24"/>
                <w:lang w:eastAsia="lt-LT"/>
              </w:rPr>
            </w:pPr>
          </w:p>
          <w:p w14:paraId="38ABE7A5" w14:textId="77777777" w:rsidR="00C252EE" w:rsidRPr="002749D1" w:rsidRDefault="00C252EE" w:rsidP="002749D1">
            <w:pPr>
              <w:pStyle w:val="Betarp"/>
              <w:rPr>
                <w:szCs w:val="24"/>
                <w:lang w:eastAsia="lt-LT"/>
              </w:rPr>
            </w:pPr>
          </w:p>
          <w:p w14:paraId="35E267C7" w14:textId="77777777" w:rsidR="00C863A3" w:rsidRPr="002749D1" w:rsidRDefault="00C863A3" w:rsidP="002749D1">
            <w:pPr>
              <w:pStyle w:val="Betarp"/>
              <w:rPr>
                <w:szCs w:val="24"/>
                <w:lang w:eastAsia="lt-LT"/>
              </w:rPr>
            </w:pPr>
            <w:r w:rsidRPr="002749D1">
              <w:rPr>
                <w:szCs w:val="24"/>
                <w:lang w:eastAsia="lt-LT"/>
              </w:rPr>
              <w:t xml:space="preserve">Pedagogams </w:t>
            </w:r>
            <w:r w:rsidR="00A27D09" w:rsidRPr="002749D1">
              <w:rPr>
                <w:szCs w:val="24"/>
                <w:lang w:eastAsia="lt-LT"/>
              </w:rPr>
              <w:t xml:space="preserve">teiktos sveikatos stiprinimo, sveikatos išsaugojimo, STEAM veiklų organizavimo </w:t>
            </w:r>
            <w:r w:rsidRPr="002749D1">
              <w:rPr>
                <w:szCs w:val="24"/>
                <w:lang w:eastAsia="lt-LT"/>
              </w:rPr>
              <w:t xml:space="preserve"> </w:t>
            </w:r>
            <w:r w:rsidR="00A27D09" w:rsidRPr="002749D1">
              <w:rPr>
                <w:szCs w:val="24"/>
                <w:lang w:eastAsia="lt-LT"/>
              </w:rPr>
              <w:t>tobulinimo konsultacijos</w:t>
            </w:r>
            <w:r w:rsidRPr="002749D1">
              <w:rPr>
                <w:szCs w:val="24"/>
                <w:lang w:eastAsia="lt-LT"/>
              </w:rPr>
              <w:t xml:space="preserve">.  </w:t>
            </w:r>
          </w:p>
          <w:p w14:paraId="49B41808" w14:textId="77777777" w:rsidR="00C863A3" w:rsidRPr="002749D1" w:rsidRDefault="00C863A3" w:rsidP="002749D1">
            <w:pPr>
              <w:pStyle w:val="Betarp"/>
              <w:rPr>
                <w:szCs w:val="24"/>
                <w:lang w:eastAsia="lt-LT"/>
              </w:rPr>
            </w:pPr>
          </w:p>
          <w:p w14:paraId="1D0AC379" w14:textId="77777777" w:rsidR="00C863A3" w:rsidRDefault="00C863A3" w:rsidP="005114C8">
            <w:pPr>
              <w:pStyle w:val="Betarp"/>
              <w:rPr>
                <w:szCs w:val="24"/>
                <w:lang w:eastAsia="lt-LT"/>
              </w:rPr>
            </w:pPr>
            <w:r w:rsidRPr="002749D1">
              <w:rPr>
                <w:szCs w:val="24"/>
                <w:lang w:eastAsia="lt-LT"/>
              </w:rPr>
              <w:t xml:space="preserve">Skleistos pedagogų patirtys mažesnę patirtį turintiems pedagogams vaikų sveikatos </w:t>
            </w:r>
            <w:r w:rsidRPr="002749D1">
              <w:rPr>
                <w:szCs w:val="24"/>
                <w:lang w:eastAsia="lt-LT"/>
              </w:rPr>
              <w:lastRenderedPageBreak/>
              <w:t>stiprinimo</w:t>
            </w:r>
            <w:r w:rsidR="001A2D30">
              <w:rPr>
                <w:szCs w:val="24"/>
                <w:lang w:eastAsia="lt-LT"/>
              </w:rPr>
              <w:t xml:space="preserve">, </w:t>
            </w:r>
            <w:r w:rsidR="00A27D09" w:rsidRPr="002749D1">
              <w:rPr>
                <w:szCs w:val="24"/>
                <w:lang w:eastAsia="lt-LT"/>
              </w:rPr>
              <w:t xml:space="preserve">STEAM </w:t>
            </w:r>
            <w:r w:rsidR="001A2D30">
              <w:rPr>
                <w:szCs w:val="24"/>
                <w:lang w:eastAsia="lt-LT"/>
              </w:rPr>
              <w:t>ir informacinių technologijų naudojimo sritys</w:t>
            </w:r>
            <w:r w:rsidR="005114C8">
              <w:rPr>
                <w:szCs w:val="24"/>
                <w:lang w:eastAsia="lt-LT"/>
              </w:rPr>
              <w:t>e.</w:t>
            </w:r>
          </w:p>
          <w:p w14:paraId="40F9C742" w14:textId="77777777" w:rsidR="005A0E82" w:rsidRPr="002749D1" w:rsidRDefault="005A0E82" w:rsidP="005114C8">
            <w:pPr>
              <w:pStyle w:val="Betarp"/>
              <w:rPr>
                <w:szCs w:val="24"/>
                <w:lang w:eastAsia="lt-LT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E01B2" w14:textId="77777777" w:rsidR="00C252EE" w:rsidRPr="00C252EE" w:rsidRDefault="00C863A3" w:rsidP="00C252EE">
            <w:pPr>
              <w:jc w:val="both"/>
              <w:rPr>
                <w:rFonts w:eastAsia="Lucida Sans Unicode"/>
                <w:color w:val="385623"/>
                <w:szCs w:val="24"/>
              </w:rPr>
            </w:pPr>
            <w:r w:rsidRPr="002749D1">
              <w:rPr>
                <w:rFonts w:eastAsia="Calibri"/>
                <w:szCs w:val="24"/>
              </w:rPr>
              <w:lastRenderedPageBreak/>
              <w:t xml:space="preserve"> </w:t>
            </w:r>
            <w:r w:rsidR="00C252EE">
              <w:rPr>
                <w:rFonts w:eastAsia="Lucida Sans Unicode"/>
                <w:szCs w:val="24"/>
              </w:rPr>
              <w:t>K</w:t>
            </w:r>
            <w:r w:rsidR="00C252EE" w:rsidRPr="00C252EE">
              <w:rPr>
                <w:rFonts w:eastAsia="Lucida Sans Unicode"/>
                <w:szCs w:val="24"/>
              </w:rPr>
              <w:t>valifikacinių renginių vidutiniškai tenka</w:t>
            </w:r>
            <w:r w:rsidR="00BB1BFF">
              <w:rPr>
                <w:rFonts w:eastAsia="Lucida Sans Unicode"/>
                <w:szCs w:val="24"/>
              </w:rPr>
              <w:t>nčių vienam pedagogui skaičius -</w:t>
            </w:r>
            <w:r w:rsidR="00A73727">
              <w:rPr>
                <w:rFonts w:eastAsia="Lucida Sans Unicode"/>
                <w:szCs w:val="24"/>
              </w:rPr>
              <w:t xml:space="preserve"> </w:t>
            </w:r>
            <w:r w:rsidR="00C252EE">
              <w:rPr>
                <w:rFonts w:eastAsia="Lucida Sans Unicode"/>
                <w:szCs w:val="24"/>
              </w:rPr>
              <w:t>5</w:t>
            </w:r>
            <w:r w:rsidR="00C252EE" w:rsidRPr="00C252EE">
              <w:rPr>
                <w:rFonts w:eastAsia="Lucida Sans Unicode"/>
                <w:color w:val="FFC000"/>
                <w:szCs w:val="24"/>
              </w:rPr>
              <w:t>.</w:t>
            </w:r>
          </w:p>
          <w:p w14:paraId="3673F7E2" w14:textId="77777777" w:rsidR="00C863A3" w:rsidRPr="002749D1" w:rsidRDefault="00C863A3" w:rsidP="002749D1">
            <w:pPr>
              <w:pStyle w:val="Betarp"/>
              <w:rPr>
                <w:rFonts w:eastAsia="Calibri"/>
                <w:szCs w:val="24"/>
              </w:rPr>
            </w:pPr>
          </w:p>
          <w:p w14:paraId="19F97A5C" w14:textId="77777777" w:rsidR="00C863A3" w:rsidRPr="002749D1" w:rsidRDefault="00E62360" w:rsidP="002749D1">
            <w:pPr>
              <w:pStyle w:val="Betarp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Teiktos 5</w:t>
            </w:r>
            <w:r w:rsidR="003729FA">
              <w:rPr>
                <w:rFonts w:eastAsia="Calibri"/>
                <w:szCs w:val="24"/>
              </w:rPr>
              <w:t xml:space="preserve"> konsultacijos, d</w:t>
            </w:r>
            <w:r w:rsidR="001A2D30">
              <w:rPr>
                <w:rFonts w:eastAsia="Calibri"/>
                <w:szCs w:val="24"/>
              </w:rPr>
              <w:t>alyvavo 100</w:t>
            </w:r>
            <w:r w:rsidR="00A27D09" w:rsidRPr="002749D1">
              <w:rPr>
                <w:rFonts w:eastAsia="Calibri"/>
                <w:szCs w:val="24"/>
              </w:rPr>
              <w:t xml:space="preserve"> proc. pedagogų</w:t>
            </w:r>
            <w:r w:rsidR="00E5026D">
              <w:rPr>
                <w:rFonts w:eastAsia="Calibri"/>
                <w:szCs w:val="24"/>
              </w:rPr>
              <w:t>.</w:t>
            </w:r>
          </w:p>
          <w:p w14:paraId="12D7EC6C" w14:textId="77777777" w:rsidR="00A27D09" w:rsidRPr="002749D1" w:rsidRDefault="00A27D09" w:rsidP="002749D1">
            <w:pPr>
              <w:pStyle w:val="Betarp"/>
              <w:rPr>
                <w:rFonts w:eastAsia="Calibri"/>
                <w:szCs w:val="24"/>
              </w:rPr>
            </w:pPr>
          </w:p>
          <w:p w14:paraId="0095AC47" w14:textId="77777777" w:rsidR="00C863A3" w:rsidRDefault="00753DD0" w:rsidP="002749D1">
            <w:pPr>
              <w:pStyle w:val="Betarp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Pristatyti 6 pranešimai,</w:t>
            </w:r>
          </w:p>
          <w:p w14:paraId="08FEC662" w14:textId="77777777" w:rsidR="00753DD0" w:rsidRPr="002749D1" w:rsidRDefault="00753DD0" w:rsidP="002749D1">
            <w:pPr>
              <w:pStyle w:val="Betarp"/>
              <w:rPr>
                <w:szCs w:val="24"/>
                <w:lang w:eastAsia="lt-LT"/>
              </w:rPr>
            </w:pPr>
            <w:r>
              <w:rPr>
                <w:rFonts w:eastAsia="Calibri"/>
                <w:szCs w:val="24"/>
              </w:rPr>
              <w:t>vestos 5 atviros ugdomosios veiklos</w:t>
            </w:r>
            <w:r w:rsidR="00E5026D">
              <w:rPr>
                <w:rFonts w:eastAsia="Calibri"/>
                <w:szCs w:val="24"/>
              </w:rPr>
              <w:t>.</w:t>
            </w:r>
          </w:p>
        </w:tc>
      </w:tr>
      <w:tr w:rsidR="00C863A3" w:rsidRPr="00C863A3" w14:paraId="22AC9455" w14:textId="77777777" w:rsidTr="002B2E92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E455B" w14:textId="77777777" w:rsidR="00C863A3" w:rsidRPr="002749D1" w:rsidRDefault="00C863A3" w:rsidP="002749D1">
            <w:pPr>
              <w:pStyle w:val="Betarp"/>
              <w:rPr>
                <w:rFonts w:eastAsia="Lucida Sans Unicode"/>
                <w:szCs w:val="24"/>
              </w:rPr>
            </w:pPr>
            <w:r w:rsidRPr="002749D1">
              <w:rPr>
                <w:rFonts w:eastAsia="Lucida Sans Unicode"/>
                <w:szCs w:val="24"/>
              </w:rPr>
              <w:lastRenderedPageBreak/>
              <w:t xml:space="preserve">1.1.3. Edukacinių išvykų ir </w:t>
            </w:r>
            <w:r w:rsidR="00A37852" w:rsidRPr="002749D1">
              <w:rPr>
                <w:rFonts w:eastAsia="Lucida Sans Unicode"/>
                <w:szCs w:val="24"/>
              </w:rPr>
              <w:t xml:space="preserve">virtualių </w:t>
            </w:r>
            <w:r w:rsidRPr="002749D1">
              <w:rPr>
                <w:rFonts w:eastAsia="Lucida Sans Unicode"/>
                <w:szCs w:val="24"/>
              </w:rPr>
              <w:t>renginių plano įgyvendinimas.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9D39" w14:textId="77777777" w:rsidR="00C863A3" w:rsidRPr="002749D1" w:rsidRDefault="004277D3" w:rsidP="004277D3">
            <w:pPr>
              <w:pStyle w:val="Betarp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Bendradarbiaujant su socialiniais partneriais, vaikų tėvais, organizuotos </w:t>
            </w:r>
            <w:r>
              <w:rPr>
                <w:rFonts w:eastAsia="Lucida Sans Unicode"/>
                <w:szCs w:val="24"/>
              </w:rPr>
              <w:t>edukacinės išvykos</w:t>
            </w:r>
            <w:r w:rsidRPr="002749D1">
              <w:rPr>
                <w:rFonts w:eastAsia="Lucida Sans Unicode"/>
                <w:szCs w:val="24"/>
              </w:rPr>
              <w:t xml:space="preserve"> ir </w:t>
            </w:r>
            <w:r>
              <w:rPr>
                <w:rFonts w:eastAsia="Lucida Sans Unicode"/>
                <w:szCs w:val="24"/>
              </w:rPr>
              <w:t>virtualūs</w:t>
            </w:r>
            <w:r w:rsidRPr="002749D1">
              <w:rPr>
                <w:rFonts w:eastAsia="Lucida Sans Unicode"/>
                <w:szCs w:val="24"/>
              </w:rPr>
              <w:t xml:space="preserve"> </w:t>
            </w:r>
            <w:r>
              <w:rPr>
                <w:rFonts w:eastAsia="Lucida Sans Unicode"/>
                <w:szCs w:val="24"/>
              </w:rPr>
              <w:t xml:space="preserve">renginiai </w:t>
            </w:r>
            <w:r w:rsidR="00907E0B">
              <w:rPr>
                <w:rFonts w:eastAsia="Lucida Sans Unicode"/>
                <w:szCs w:val="24"/>
              </w:rPr>
              <w:t>mieste ir už jo ribų,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757BE" w14:textId="77777777" w:rsidR="004277D3" w:rsidRDefault="0069217D" w:rsidP="002749D1">
            <w:pPr>
              <w:pStyle w:val="Betarp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Organizuotos 54 edukacinės išvykos ir virtualūs renginiai</w:t>
            </w:r>
            <w:r w:rsidR="00BB1BFF">
              <w:rPr>
                <w:szCs w:val="24"/>
                <w:lang w:eastAsia="lt-LT"/>
              </w:rPr>
              <w:t>, iš jų 4 -</w:t>
            </w:r>
            <w:r w:rsidR="004277D3">
              <w:rPr>
                <w:szCs w:val="24"/>
                <w:lang w:eastAsia="lt-LT"/>
              </w:rPr>
              <w:t xml:space="preserve"> už miesto ribų</w:t>
            </w:r>
            <w:r w:rsidR="004277D3" w:rsidRPr="002749D1">
              <w:rPr>
                <w:szCs w:val="24"/>
                <w:lang w:eastAsia="lt-LT"/>
              </w:rPr>
              <w:t>.</w:t>
            </w:r>
          </w:p>
          <w:p w14:paraId="07DDEB2B" w14:textId="77777777" w:rsidR="00C863A3" w:rsidRDefault="00A91A00" w:rsidP="002749D1">
            <w:pPr>
              <w:pStyle w:val="Betarp"/>
              <w:rPr>
                <w:szCs w:val="24"/>
                <w:lang w:eastAsia="lt-LT"/>
              </w:rPr>
            </w:pPr>
            <w:r w:rsidRPr="002749D1">
              <w:rPr>
                <w:szCs w:val="24"/>
                <w:lang w:eastAsia="lt-LT"/>
              </w:rPr>
              <w:t>Į</w:t>
            </w:r>
            <w:r w:rsidR="009F398C" w:rsidRPr="002749D1">
              <w:rPr>
                <w:szCs w:val="24"/>
                <w:lang w:eastAsia="lt-LT"/>
              </w:rPr>
              <w:t>gyvendintas</w:t>
            </w:r>
            <w:r w:rsidR="00C863A3" w:rsidRPr="002749D1">
              <w:rPr>
                <w:szCs w:val="24"/>
                <w:lang w:eastAsia="lt-LT"/>
              </w:rPr>
              <w:t xml:space="preserve"> edukacinių išvykų</w:t>
            </w:r>
            <w:r w:rsidR="009F398C" w:rsidRPr="002749D1">
              <w:rPr>
                <w:szCs w:val="24"/>
                <w:lang w:eastAsia="lt-LT"/>
              </w:rPr>
              <w:t xml:space="preserve"> planas</w:t>
            </w:r>
            <w:r w:rsidR="004277D3">
              <w:rPr>
                <w:szCs w:val="24"/>
                <w:lang w:eastAsia="lt-LT"/>
              </w:rPr>
              <w:t xml:space="preserve"> 9</w:t>
            </w:r>
            <w:r w:rsidRPr="002749D1">
              <w:rPr>
                <w:szCs w:val="24"/>
                <w:lang w:eastAsia="lt-LT"/>
              </w:rPr>
              <w:t>0 proc.</w:t>
            </w:r>
          </w:p>
          <w:p w14:paraId="67938D9C" w14:textId="77777777" w:rsidR="004277D3" w:rsidRPr="002749D1" w:rsidRDefault="004277D3" w:rsidP="002749D1">
            <w:pPr>
              <w:pStyle w:val="Betarp"/>
              <w:rPr>
                <w:szCs w:val="24"/>
                <w:lang w:eastAsia="lt-LT"/>
              </w:rPr>
            </w:pPr>
          </w:p>
        </w:tc>
      </w:tr>
      <w:tr w:rsidR="00C863A3" w:rsidRPr="00C863A3" w14:paraId="130CF079" w14:textId="77777777" w:rsidTr="002B2E92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3419E" w14:textId="77777777" w:rsidR="00C863A3" w:rsidRPr="00255267" w:rsidRDefault="00255267" w:rsidP="00C43EE6">
            <w:pPr>
              <w:pStyle w:val="Betarp"/>
              <w:rPr>
                <w:rFonts w:eastAsia="Lucida Sans Unicode"/>
                <w:color w:val="C00000"/>
                <w:szCs w:val="24"/>
              </w:rPr>
            </w:pPr>
            <w:r w:rsidRPr="00255267">
              <w:rPr>
                <w:rFonts w:eastAsia="Lucida Sans Unicode"/>
                <w:iCs/>
                <w:szCs w:val="24"/>
              </w:rPr>
              <w:t xml:space="preserve">1.1.4. </w:t>
            </w:r>
            <w:r w:rsidR="007050E2" w:rsidRPr="00255267">
              <w:t>STEAM renginių, varžybų organizavimas ir neformaliojo vaikų švietimo STEAM krypties programų</w:t>
            </w:r>
            <w:r w:rsidR="007050E2" w:rsidRPr="00255267">
              <w:rPr>
                <w:rFonts w:eastAsia="Lucida Sans Unicode"/>
              </w:rPr>
              <w:t xml:space="preserve"> integravimas į ugdymo turinį.</w:t>
            </w:r>
            <w:r w:rsidR="00A37852" w:rsidRPr="00255267">
              <w:rPr>
                <w:rFonts w:eastAsia="Lucida Sans Unicode"/>
                <w:color w:val="C00000"/>
                <w:szCs w:val="24"/>
              </w:rPr>
              <w:t xml:space="preserve"> </w:t>
            </w:r>
          </w:p>
          <w:p w14:paraId="4AB921D7" w14:textId="77777777" w:rsidR="00C43EE6" w:rsidRPr="00255267" w:rsidRDefault="00C43EE6" w:rsidP="00C43EE6">
            <w:pPr>
              <w:pStyle w:val="Betarp"/>
              <w:rPr>
                <w:rFonts w:eastAsia="Lucida Sans Unicode"/>
                <w:szCs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40DF9" w14:textId="77777777" w:rsidR="00C863A3" w:rsidRPr="00255267" w:rsidRDefault="00213EA1" w:rsidP="00C43EE6">
            <w:pPr>
              <w:pStyle w:val="Betarp"/>
              <w:rPr>
                <w:rFonts w:eastAsia="Calibri"/>
                <w:szCs w:val="24"/>
                <w:lang w:eastAsia="lt-LT"/>
              </w:rPr>
            </w:pPr>
            <w:r w:rsidRPr="00255267">
              <w:rPr>
                <w:rFonts w:eastAsia="Lucida Sans Unicode"/>
                <w:szCs w:val="24"/>
                <w:lang w:eastAsia="ar-SA"/>
              </w:rPr>
              <w:t>Įvykdytos planuotos STEAM veiklos, p</w:t>
            </w:r>
            <w:r w:rsidR="00C863A3" w:rsidRPr="00255267">
              <w:rPr>
                <w:rFonts w:eastAsia="Lucida Sans Unicode"/>
                <w:szCs w:val="24"/>
                <w:lang w:eastAsia="ar-SA"/>
              </w:rPr>
              <w:t>ateikti patirties įrodymai</w:t>
            </w:r>
            <w:r w:rsidR="00C863A3" w:rsidRPr="00255267">
              <w:rPr>
                <w:rFonts w:eastAsia="Calibri"/>
                <w:szCs w:val="24"/>
                <w:bdr w:val="none" w:sz="0" w:space="0" w:color="auto" w:frame="1"/>
              </w:rPr>
              <w:t xml:space="preserve"> ir atvejų analizės STE</w:t>
            </w:r>
            <w:r w:rsidR="00763045" w:rsidRPr="00255267">
              <w:rPr>
                <w:rFonts w:eastAsia="Calibri"/>
                <w:szCs w:val="24"/>
                <w:bdr w:val="none" w:sz="0" w:space="0" w:color="auto" w:frame="1"/>
              </w:rPr>
              <w:t>A</w:t>
            </w:r>
            <w:r w:rsidR="00C863A3" w:rsidRPr="00255267">
              <w:rPr>
                <w:rFonts w:eastAsia="Calibri"/>
                <w:szCs w:val="24"/>
                <w:bdr w:val="none" w:sz="0" w:space="0" w:color="auto" w:frame="1"/>
              </w:rPr>
              <w:t>M School Label portalui</w:t>
            </w:r>
            <w:r w:rsidR="00C43EE6" w:rsidRPr="00255267">
              <w:rPr>
                <w:rFonts w:eastAsia="Calibri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8CD45" w14:textId="77777777" w:rsidR="00086F68" w:rsidRDefault="00C43EE6" w:rsidP="00C43EE6">
            <w:pPr>
              <w:pStyle w:val="Betarp"/>
              <w:ind w:right="-107"/>
              <w:rPr>
                <w:rFonts w:eastAsia="Calibri"/>
                <w:szCs w:val="24"/>
                <w:bdr w:val="none" w:sz="0" w:space="0" w:color="auto" w:frame="1"/>
              </w:rPr>
            </w:pPr>
            <w:r>
              <w:rPr>
                <w:rFonts w:eastAsia="Calibri"/>
                <w:szCs w:val="24"/>
                <w:bdr w:val="none" w:sz="0" w:space="0" w:color="auto" w:frame="1"/>
              </w:rPr>
              <w:t>Organizuota STEAM 240 veiklų, į</w:t>
            </w:r>
            <w:r w:rsidR="00A91A00" w:rsidRPr="002749D1">
              <w:rPr>
                <w:rFonts w:eastAsia="Calibri"/>
                <w:szCs w:val="24"/>
                <w:bdr w:val="none" w:sz="0" w:space="0" w:color="auto" w:frame="1"/>
              </w:rPr>
              <w:t>gyvendinta</w:t>
            </w:r>
            <w:r>
              <w:rPr>
                <w:rFonts w:eastAsia="Calibri"/>
                <w:szCs w:val="24"/>
                <w:bdr w:val="none" w:sz="0" w:space="0" w:color="auto" w:frame="1"/>
              </w:rPr>
              <w:t xml:space="preserve">s </w:t>
            </w:r>
            <w:r w:rsidR="00A91A00" w:rsidRPr="002749D1">
              <w:rPr>
                <w:rFonts w:eastAsia="Calibri"/>
                <w:szCs w:val="24"/>
                <w:bdr w:val="none" w:sz="0" w:space="0" w:color="auto" w:frame="1"/>
              </w:rPr>
              <w:t xml:space="preserve"> 100 proc.</w:t>
            </w:r>
            <w:r>
              <w:rPr>
                <w:rFonts w:eastAsia="Calibri"/>
                <w:szCs w:val="24"/>
                <w:bdr w:val="none" w:sz="0" w:space="0" w:color="auto" w:frame="1"/>
              </w:rPr>
              <w:t xml:space="preserve"> STEAM planas, vykdyta 10 veiklų STEAM centruose</w:t>
            </w:r>
            <w:r w:rsidRPr="002749D1">
              <w:rPr>
                <w:rFonts w:eastAsia="Calibri"/>
                <w:szCs w:val="24"/>
                <w:bdr w:val="none" w:sz="0" w:space="0" w:color="auto" w:frame="1"/>
              </w:rPr>
              <w:t>.</w:t>
            </w:r>
          </w:p>
          <w:p w14:paraId="40D7924E" w14:textId="77777777" w:rsidR="00086F68" w:rsidRDefault="00086F68" w:rsidP="002749D1">
            <w:pPr>
              <w:pStyle w:val="Betarp"/>
              <w:rPr>
                <w:rFonts w:eastAsia="Calibri"/>
                <w:szCs w:val="24"/>
                <w:bdr w:val="none" w:sz="0" w:space="0" w:color="auto" w:frame="1"/>
              </w:rPr>
            </w:pPr>
          </w:p>
          <w:p w14:paraId="291483B1" w14:textId="77777777" w:rsidR="00086F68" w:rsidRPr="002749D1" w:rsidRDefault="00086F68" w:rsidP="00C43EE6">
            <w:pPr>
              <w:pStyle w:val="Betarp"/>
              <w:rPr>
                <w:szCs w:val="24"/>
                <w:lang w:eastAsia="lt-LT"/>
              </w:rPr>
            </w:pPr>
          </w:p>
        </w:tc>
      </w:tr>
      <w:tr w:rsidR="00C863A3" w:rsidRPr="00C863A3" w14:paraId="03C7C687" w14:textId="77777777" w:rsidTr="002B2E92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21D42" w14:textId="77777777" w:rsidR="00A37852" w:rsidRPr="002749D1" w:rsidRDefault="00C863A3" w:rsidP="002749D1">
            <w:pPr>
              <w:pStyle w:val="Betarp"/>
              <w:rPr>
                <w:rFonts w:eastAsia="Lucida Sans Unicode"/>
                <w:szCs w:val="24"/>
              </w:rPr>
            </w:pPr>
            <w:r w:rsidRPr="002749D1">
              <w:rPr>
                <w:rFonts w:eastAsia="Lucida Sans Unicode"/>
                <w:szCs w:val="24"/>
              </w:rPr>
              <w:t xml:space="preserve">1.1.5. </w:t>
            </w:r>
            <w:r w:rsidR="00A37852" w:rsidRPr="002749D1">
              <w:rPr>
                <w:rFonts w:eastAsia="Lucida Sans Unicode"/>
                <w:szCs w:val="24"/>
              </w:rPr>
              <w:t>Švietimo pagalbos veiksmingas teikimas.</w:t>
            </w:r>
          </w:p>
          <w:p w14:paraId="1ED95BDF" w14:textId="77777777" w:rsidR="00C863A3" w:rsidRPr="002749D1" w:rsidRDefault="00C863A3" w:rsidP="002749D1">
            <w:pPr>
              <w:pStyle w:val="Betarp"/>
              <w:rPr>
                <w:rFonts w:eastAsia="Lucida Sans Unicode"/>
                <w:iCs/>
                <w:szCs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64D43" w14:textId="77777777" w:rsidR="001B5C25" w:rsidRDefault="001B5C25" w:rsidP="002749D1">
            <w:pPr>
              <w:pStyle w:val="Betarp"/>
              <w:rPr>
                <w:szCs w:val="24"/>
              </w:rPr>
            </w:pPr>
            <w:r w:rsidRPr="002749D1">
              <w:rPr>
                <w:szCs w:val="24"/>
              </w:rPr>
              <w:t xml:space="preserve">Parengtas ir </w:t>
            </w:r>
            <w:r w:rsidR="00B017F6">
              <w:rPr>
                <w:szCs w:val="24"/>
              </w:rPr>
              <w:t>įgyvendintas Vaiko gerovės komisijos 2022 m. planas.</w:t>
            </w:r>
          </w:p>
          <w:p w14:paraId="6DEEAF3F" w14:textId="77777777" w:rsidR="00B017F6" w:rsidRDefault="00B017F6" w:rsidP="002749D1">
            <w:pPr>
              <w:pStyle w:val="Betarp"/>
              <w:rPr>
                <w:szCs w:val="24"/>
              </w:rPr>
            </w:pPr>
          </w:p>
          <w:p w14:paraId="78C5EEA8" w14:textId="77777777" w:rsidR="00B017F6" w:rsidRDefault="00B017F6" w:rsidP="002749D1">
            <w:pPr>
              <w:pStyle w:val="Betarp"/>
              <w:rPr>
                <w:szCs w:val="24"/>
              </w:rPr>
            </w:pPr>
          </w:p>
          <w:p w14:paraId="5C619D17" w14:textId="77777777" w:rsidR="00B017F6" w:rsidRPr="002749D1" w:rsidRDefault="00B017F6" w:rsidP="002749D1">
            <w:pPr>
              <w:pStyle w:val="Betarp"/>
              <w:rPr>
                <w:szCs w:val="24"/>
              </w:rPr>
            </w:pPr>
          </w:p>
          <w:p w14:paraId="27D45126" w14:textId="77777777" w:rsidR="001B5C25" w:rsidRPr="002749D1" w:rsidRDefault="001B5C25" w:rsidP="002749D1">
            <w:pPr>
              <w:pStyle w:val="Betarp"/>
              <w:rPr>
                <w:szCs w:val="24"/>
              </w:rPr>
            </w:pPr>
            <w:r w:rsidRPr="002749D1">
              <w:rPr>
                <w:szCs w:val="24"/>
              </w:rPr>
              <w:t>Vykdytas logopedo, socialinio pedagogo, ikimokyklinio ugdymo auklėtojų bendradarbiavimas teikiant švietimo ir socialinę pagalbą vaikams, vykdant bendrus projektus, teikiant individualią švietimo pagalbą ugdytiniams.</w:t>
            </w:r>
          </w:p>
          <w:p w14:paraId="1739F7D3" w14:textId="77777777" w:rsidR="001B5C25" w:rsidRDefault="001B5C25" w:rsidP="002749D1">
            <w:pPr>
              <w:pStyle w:val="Betarp"/>
              <w:rPr>
                <w:szCs w:val="24"/>
                <w:lang w:eastAsia="lt-LT"/>
              </w:rPr>
            </w:pPr>
          </w:p>
          <w:p w14:paraId="25E5050A" w14:textId="77777777" w:rsidR="00FA7991" w:rsidRPr="002749D1" w:rsidRDefault="00FA7991" w:rsidP="002749D1">
            <w:pPr>
              <w:pStyle w:val="Betarp"/>
              <w:rPr>
                <w:szCs w:val="24"/>
                <w:lang w:eastAsia="lt-LT"/>
              </w:rPr>
            </w:pPr>
          </w:p>
          <w:p w14:paraId="5DFF0AA0" w14:textId="77777777" w:rsidR="00B017F6" w:rsidRDefault="00B017F6" w:rsidP="00B017F6">
            <w:pPr>
              <w:rPr>
                <w:rFonts w:eastAsia="Calibri"/>
                <w:szCs w:val="24"/>
              </w:rPr>
            </w:pPr>
            <w:r w:rsidRPr="00B017F6">
              <w:rPr>
                <w:rFonts w:eastAsia="Calibri"/>
                <w:szCs w:val="24"/>
              </w:rPr>
              <w:t xml:space="preserve">Įgyvendintas Erasmus+ KA122 projektas „Specialiųjų ugdymosi poreikių vaikų ugdymas: iššūkiai, galimybės ir patirtys“. Vykdyta projekto sklaida, parengtos </w:t>
            </w:r>
            <w:r w:rsidR="00FA7991">
              <w:rPr>
                <w:rFonts w:eastAsia="Calibri"/>
                <w:szCs w:val="24"/>
              </w:rPr>
              <w:t xml:space="preserve">metodinės </w:t>
            </w:r>
            <w:r w:rsidRPr="00B017F6">
              <w:rPr>
                <w:rFonts w:eastAsia="Calibri"/>
                <w:szCs w:val="24"/>
              </w:rPr>
              <w:t xml:space="preserve">rekomendacijos pedagogams. </w:t>
            </w:r>
          </w:p>
          <w:p w14:paraId="1C478C98" w14:textId="77777777" w:rsidR="00E22ED1" w:rsidRDefault="00E22ED1" w:rsidP="00B017F6">
            <w:pPr>
              <w:rPr>
                <w:rFonts w:eastAsia="Calibri"/>
                <w:szCs w:val="24"/>
              </w:rPr>
            </w:pPr>
          </w:p>
          <w:p w14:paraId="7FE96F58" w14:textId="77777777" w:rsidR="00E22ED1" w:rsidRDefault="00E22ED1" w:rsidP="00B017F6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Vykdyta sensorinė terapija sensorinės terapijos kambaryje.</w:t>
            </w:r>
          </w:p>
          <w:p w14:paraId="396171CA" w14:textId="77777777" w:rsidR="00FA7991" w:rsidRDefault="00FA7991" w:rsidP="00B017F6">
            <w:pPr>
              <w:rPr>
                <w:rFonts w:eastAsia="Calibri"/>
                <w:szCs w:val="24"/>
              </w:rPr>
            </w:pPr>
          </w:p>
          <w:p w14:paraId="6A571EBC" w14:textId="77777777" w:rsidR="00FA7991" w:rsidRPr="00B017F6" w:rsidRDefault="00FA7991" w:rsidP="00B017F6">
            <w:pPr>
              <w:rPr>
                <w:rFonts w:eastAsia="Calibri"/>
                <w:szCs w:val="24"/>
              </w:rPr>
            </w:pPr>
          </w:p>
          <w:p w14:paraId="2B42EFA9" w14:textId="77777777" w:rsidR="00B017F6" w:rsidRPr="002749D1" w:rsidRDefault="00B017F6" w:rsidP="002749D1">
            <w:pPr>
              <w:pStyle w:val="Betarp"/>
              <w:rPr>
                <w:szCs w:val="24"/>
                <w:lang w:eastAsia="lt-LT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0E64F" w14:textId="77777777" w:rsidR="00A47991" w:rsidRDefault="00A47991" w:rsidP="002749D1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>Į</w:t>
            </w:r>
            <w:r w:rsidRPr="002749D1">
              <w:rPr>
                <w:szCs w:val="24"/>
              </w:rPr>
              <w:t xml:space="preserve">gyvendintas Vaiko gerovės komisijos </w:t>
            </w:r>
            <w:r>
              <w:rPr>
                <w:szCs w:val="24"/>
              </w:rPr>
              <w:t>2022</w:t>
            </w:r>
            <w:r w:rsidRPr="002749D1">
              <w:rPr>
                <w:szCs w:val="24"/>
              </w:rPr>
              <w:t xml:space="preserve"> m.</w:t>
            </w:r>
            <w:r>
              <w:rPr>
                <w:szCs w:val="24"/>
              </w:rPr>
              <w:t xml:space="preserve"> </w:t>
            </w:r>
            <w:r w:rsidRPr="002749D1">
              <w:rPr>
                <w:szCs w:val="24"/>
              </w:rPr>
              <w:t>veiklos planas</w:t>
            </w:r>
            <w:r>
              <w:rPr>
                <w:szCs w:val="24"/>
              </w:rPr>
              <w:t xml:space="preserve"> 100 proc.</w:t>
            </w:r>
            <w:r w:rsidRPr="002749D1">
              <w:rPr>
                <w:szCs w:val="24"/>
              </w:rPr>
              <w:t xml:space="preserve"> </w:t>
            </w:r>
          </w:p>
          <w:p w14:paraId="51C03C37" w14:textId="77777777" w:rsidR="00B017F6" w:rsidRDefault="00B017F6" w:rsidP="002749D1">
            <w:pPr>
              <w:pStyle w:val="Betarp"/>
              <w:rPr>
                <w:szCs w:val="24"/>
              </w:rPr>
            </w:pPr>
          </w:p>
          <w:p w14:paraId="56D2E9D0" w14:textId="77777777" w:rsidR="00B017F6" w:rsidRDefault="00FA7991" w:rsidP="002749D1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>Vykdytas  švietimo pagalbos specialistų ir pedagogų 21 renginys</w:t>
            </w:r>
            <w:r w:rsidR="00B017F6">
              <w:rPr>
                <w:szCs w:val="24"/>
              </w:rPr>
              <w:t xml:space="preserve"> </w:t>
            </w:r>
          </w:p>
          <w:p w14:paraId="7460B69D" w14:textId="77777777" w:rsidR="00FA7991" w:rsidRPr="002749D1" w:rsidRDefault="00FA7991" w:rsidP="00FA7991">
            <w:pPr>
              <w:pStyle w:val="Betarp"/>
              <w:rPr>
                <w:szCs w:val="24"/>
              </w:rPr>
            </w:pPr>
            <w:r w:rsidRPr="002749D1">
              <w:rPr>
                <w:rFonts w:eastAsia="Lucida Sans Unicode"/>
                <w:szCs w:val="24"/>
              </w:rPr>
              <w:t>Pagerinti vaikų, gaunančių</w:t>
            </w:r>
            <w:r>
              <w:rPr>
                <w:rFonts w:eastAsia="Lucida Sans Unicode"/>
                <w:szCs w:val="24"/>
              </w:rPr>
              <w:t xml:space="preserve"> švietimo pagalbą, pasiekimai  5</w:t>
            </w:r>
            <w:r w:rsidRPr="002749D1">
              <w:rPr>
                <w:rFonts w:eastAsia="Lucida Sans Unicode"/>
                <w:szCs w:val="24"/>
              </w:rPr>
              <w:t xml:space="preserve"> procentais.</w:t>
            </w:r>
          </w:p>
          <w:p w14:paraId="3D4A8E03" w14:textId="77777777" w:rsidR="00B017F6" w:rsidRDefault="00B017F6" w:rsidP="002749D1">
            <w:pPr>
              <w:pStyle w:val="Betarp"/>
              <w:rPr>
                <w:szCs w:val="24"/>
              </w:rPr>
            </w:pPr>
          </w:p>
          <w:p w14:paraId="7036CEFF" w14:textId="77777777" w:rsidR="00B017F6" w:rsidRDefault="00FA7991" w:rsidP="002749D1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Supažindinta 100 </w:t>
            </w:r>
            <w:proofErr w:type="spellStart"/>
            <w:r>
              <w:rPr>
                <w:szCs w:val="24"/>
              </w:rPr>
              <w:t>proc</w:t>
            </w:r>
            <w:proofErr w:type="spellEnd"/>
            <w:r w:rsidR="00DB4A0C">
              <w:rPr>
                <w:szCs w:val="24"/>
              </w:rPr>
              <w:t xml:space="preserve"> pedagogų, projektą įgyvendino 23</w:t>
            </w:r>
            <w:r>
              <w:rPr>
                <w:szCs w:val="24"/>
              </w:rPr>
              <w:t xml:space="preserve"> proc. pedagogų.</w:t>
            </w:r>
          </w:p>
          <w:p w14:paraId="01AFF88A" w14:textId="77777777" w:rsidR="00E22ED1" w:rsidRDefault="00E22ED1" w:rsidP="002749D1">
            <w:pPr>
              <w:pStyle w:val="Betarp"/>
              <w:rPr>
                <w:szCs w:val="24"/>
              </w:rPr>
            </w:pPr>
          </w:p>
          <w:p w14:paraId="56DE68D3" w14:textId="77777777" w:rsidR="00E22ED1" w:rsidRDefault="00E22ED1" w:rsidP="002749D1">
            <w:pPr>
              <w:pStyle w:val="Betarp"/>
              <w:rPr>
                <w:szCs w:val="24"/>
              </w:rPr>
            </w:pPr>
          </w:p>
          <w:p w14:paraId="2D684451" w14:textId="77777777" w:rsidR="00B017F6" w:rsidRDefault="009D638C" w:rsidP="002749D1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>Į</w:t>
            </w:r>
            <w:r w:rsidRPr="002C1C50">
              <w:rPr>
                <w:szCs w:val="24"/>
              </w:rPr>
              <w:t xml:space="preserve">rengtas sensorinis terapinis </w:t>
            </w:r>
            <w:r w:rsidR="00E22ED1">
              <w:rPr>
                <w:szCs w:val="24"/>
              </w:rPr>
              <w:t xml:space="preserve">1 </w:t>
            </w:r>
            <w:r w:rsidRPr="002C1C50">
              <w:rPr>
                <w:szCs w:val="24"/>
              </w:rPr>
              <w:t>kambarys</w:t>
            </w:r>
            <w:r>
              <w:rPr>
                <w:szCs w:val="24"/>
              </w:rPr>
              <w:t xml:space="preserve">, įsigyta sensorinių priemonių už </w:t>
            </w:r>
            <w:r w:rsidR="00755C07" w:rsidRPr="00755C07">
              <w:rPr>
                <w:szCs w:val="24"/>
              </w:rPr>
              <w:t>1002</w:t>
            </w:r>
            <w:r w:rsidR="00E22ED1" w:rsidRPr="00755C07">
              <w:rPr>
                <w:szCs w:val="24"/>
              </w:rPr>
              <w:t xml:space="preserve"> Eur.</w:t>
            </w:r>
          </w:p>
          <w:p w14:paraId="1411A3DB" w14:textId="77777777" w:rsidR="00C863A3" w:rsidRPr="002749D1" w:rsidRDefault="00C863A3" w:rsidP="00E22ED1">
            <w:pPr>
              <w:pStyle w:val="Betarp"/>
              <w:rPr>
                <w:szCs w:val="24"/>
              </w:rPr>
            </w:pPr>
          </w:p>
        </w:tc>
      </w:tr>
      <w:tr w:rsidR="00C863A3" w:rsidRPr="00C863A3" w14:paraId="61145057" w14:textId="77777777" w:rsidTr="002B2E92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7E4D7" w14:textId="77777777" w:rsidR="00C863A3" w:rsidRPr="002749D1" w:rsidRDefault="00C863A3" w:rsidP="002749D1">
            <w:pPr>
              <w:pStyle w:val="Betarp"/>
              <w:rPr>
                <w:rFonts w:eastAsia="Lucida Sans Unicode"/>
                <w:szCs w:val="24"/>
              </w:rPr>
            </w:pPr>
            <w:r w:rsidRPr="002749D1">
              <w:rPr>
                <w:rFonts w:eastAsia="Lucida Sans Unicode"/>
                <w:szCs w:val="24"/>
              </w:rPr>
              <w:t>1.1.6.</w:t>
            </w:r>
            <w:r w:rsidRPr="002749D1">
              <w:rPr>
                <w:rFonts w:eastAsia="Lucida Sans Unicode"/>
                <w:b/>
                <w:iCs/>
                <w:szCs w:val="24"/>
              </w:rPr>
              <w:t xml:space="preserve"> </w:t>
            </w:r>
            <w:r w:rsidR="00A37852" w:rsidRPr="002749D1">
              <w:rPr>
                <w:szCs w:val="24"/>
              </w:rPr>
              <w:t xml:space="preserve">Ikimokyklinio ir priešmokyklinio amžiaus vaikų prioritetinių pasiekimų sričių ir </w:t>
            </w:r>
            <w:r w:rsidR="00A37852" w:rsidRPr="002749D1">
              <w:rPr>
                <w:szCs w:val="24"/>
              </w:rPr>
              <w:lastRenderedPageBreak/>
              <w:t>kompetencijų gerinimas.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2BDA3" w14:textId="77777777" w:rsidR="005A1C71" w:rsidRPr="002749D1" w:rsidRDefault="00C863A3" w:rsidP="002749D1">
            <w:pPr>
              <w:pStyle w:val="Betarp"/>
              <w:rPr>
                <w:szCs w:val="24"/>
                <w:lang w:eastAsia="lt-LT"/>
              </w:rPr>
            </w:pPr>
            <w:r w:rsidRPr="002749D1">
              <w:rPr>
                <w:rFonts w:eastAsia="Calibri"/>
                <w:szCs w:val="24"/>
                <w:lang w:eastAsia="lt-LT"/>
              </w:rPr>
              <w:lastRenderedPageBreak/>
              <w:t>Pagerinti  ikimokyklinio amžiaus vaikų prioritetinių pasiekimų sričių</w:t>
            </w:r>
            <w:r w:rsidR="005A1C71" w:rsidRPr="002749D1">
              <w:rPr>
                <w:rFonts w:eastAsia="Calibri"/>
                <w:szCs w:val="24"/>
              </w:rPr>
              <w:t xml:space="preserve"> </w:t>
            </w:r>
            <w:r w:rsidR="000B71AA">
              <w:rPr>
                <w:rFonts w:eastAsia="Calibri"/>
                <w:szCs w:val="24"/>
              </w:rPr>
              <w:t>sakytinės ir rašytinės kalbos, skaičiavimo ir matavimo</w:t>
            </w:r>
            <w:r w:rsidR="005519AC">
              <w:rPr>
                <w:rFonts w:eastAsia="Calibri"/>
                <w:szCs w:val="24"/>
              </w:rPr>
              <w:t xml:space="preserve">, </w:t>
            </w:r>
            <w:r w:rsidR="000B71AA">
              <w:rPr>
                <w:rFonts w:eastAsia="Calibri"/>
                <w:szCs w:val="24"/>
              </w:rPr>
              <w:t xml:space="preserve"> </w:t>
            </w:r>
            <w:r w:rsidR="005A1C71" w:rsidRPr="002749D1">
              <w:rPr>
                <w:szCs w:val="24"/>
                <w:lang w:eastAsia="lt-LT"/>
              </w:rPr>
              <w:t>pasiekimai.</w:t>
            </w:r>
          </w:p>
          <w:p w14:paraId="2921CC2A" w14:textId="77777777" w:rsidR="00FD7F5C" w:rsidRPr="002749D1" w:rsidRDefault="00FD7F5C" w:rsidP="002749D1">
            <w:pPr>
              <w:pStyle w:val="Betarp"/>
              <w:rPr>
                <w:szCs w:val="24"/>
                <w:lang w:eastAsia="lt-LT"/>
              </w:rPr>
            </w:pPr>
          </w:p>
          <w:p w14:paraId="10A238B5" w14:textId="77777777" w:rsidR="00FD7F5C" w:rsidRPr="002749D1" w:rsidRDefault="00FD7F5C" w:rsidP="002749D1">
            <w:pPr>
              <w:pStyle w:val="Betarp"/>
              <w:rPr>
                <w:szCs w:val="24"/>
                <w:lang w:eastAsia="lt-LT"/>
              </w:rPr>
            </w:pPr>
          </w:p>
          <w:p w14:paraId="3A663C3D" w14:textId="77777777" w:rsidR="00C863A3" w:rsidRDefault="00FD7F5C" w:rsidP="002749D1">
            <w:pPr>
              <w:pStyle w:val="Betarp"/>
              <w:rPr>
                <w:szCs w:val="24"/>
                <w:lang w:eastAsia="lt-LT"/>
              </w:rPr>
            </w:pPr>
            <w:r w:rsidRPr="002749D1">
              <w:rPr>
                <w:szCs w:val="24"/>
                <w:lang w:eastAsia="lt-LT"/>
              </w:rPr>
              <w:t>Pagerinti priešmokyklinio amžiaus v</w:t>
            </w:r>
            <w:r w:rsidR="00A10B32">
              <w:rPr>
                <w:szCs w:val="24"/>
                <w:lang w:eastAsia="lt-LT"/>
              </w:rPr>
              <w:t>aikų komunikavimo</w:t>
            </w:r>
            <w:r w:rsidRPr="002749D1">
              <w:rPr>
                <w:szCs w:val="24"/>
                <w:lang w:eastAsia="lt-LT"/>
              </w:rPr>
              <w:t xml:space="preserve"> gebėjimai</w:t>
            </w:r>
            <w:r w:rsidR="00A91A00" w:rsidRPr="002749D1">
              <w:rPr>
                <w:szCs w:val="24"/>
                <w:lang w:eastAsia="lt-LT"/>
              </w:rPr>
              <w:t>.</w:t>
            </w:r>
          </w:p>
          <w:p w14:paraId="7F21CABF" w14:textId="77777777" w:rsidR="00492D06" w:rsidRDefault="00492D06" w:rsidP="002749D1">
            <w:pPr>
              <w:pStyle w:val="Betarp"/>
              <w:rPr>
                <w:szCs w:val="24"/>
                <w:lang w:eastAsia="lt-LT"/>
              </w:rPr>
            </w:pPr>
          </w:p>
          <w:p w14:paraId="4E6BF261" w14:textId="77777777" w:rsidR="00492D06" w:rsidRDefault="00492D06" w:rsidP="002749D1">
            <w:pPr>
              <w:pStyle w:val="Betarp"/>
              <w:rPr>
                <w:szCs w:val="24"/>
                <w:lang w:eastAsia="lt-LT"/>
              </w:rPr>
            </w:pPr>
          </w:p>
          <w:p w14:paraId="1E3E49C8" w14:textId="77777777" w:rsidR="00492D06" w:rsidRDefault="00492D06" w:rsidP="002749D1">
            <w:pPr>
              <w:pStyle w:val="Betarp"/>
              <w:rPr>
                <w:szCs w:val="24"/>
                <w:lang w:eastAsia="lt-LT"/>
              </w:rPr>
            </w:pPr>
          </w:p>
          <w:p w14:paraId="56A14FA0" w14:textId="77777777" w:rsidR="00492D06" w:rsidRDefault="00492D06" w:rsidP="002749D1">
            <w:pPr>
              <w:pStyle w:val="Betarp"/>
              <w:rPr>
                <w:szCs w:val="24"/>
                <w:lang w:eastAsia="lt-LT"/>
              </w:rPr>
            </w:pPr>
          </w:p>
          <w:p w14:paraId="0578A264" w14:textId="77777777" w:rsidR="00492D06" w:rsidRDefault="00492D06" w:rsidP="002749D1">
            <w:pPr>
              <w:pStyle w:val="Betarp"/>
            </w:pPr>
            <w:r w:rsidRPr="00496DFC">
              <w:t>Parengtas Vaikų pažangos ir pasiekimų (įsi)vertinimo modelis</w:t>
            </w:r>
            <w:r w:rsidR="00A10B32">
              <w:t>.</w:t>
            </w:r>
          </w:p>
          <w:p w14:paraId="7FFA9411" w14:textId="77777777" w:rsidR="00492D06" w:rsidRDefault="00492D06" w:rsidP="002749D1">
            <w:pPr>
              <w:pStyle w:val="Betarp"/>
            </w:pPr>
          </w:p>
          <w:p w14:paraId="4B0F43CA" w14:textId="77777777" w:rsidR="00492D06" w:rsidRDefault="00492D06" w:rsidP="002749D1">
            <w:pPr>
              <w:pStyle w:val="Betarp"/>
            </w:pPr>
          </w:p>
          <w:p w14:paraId="23A880B7" w14:textId="77777777" w:rsidR="00E554C4" w:rsidRDefault="00E554C4" w:rsidP="002749D1">
            <w:pPr>
              <w:pStyle w:val="Betarp"/>
            </w:pPr>
          </w:p>
          <w:p w14:paraId="125EA847" w14:textId="77777777" w:rsidR="00492D06" w:rsidRDefault="00492D06" w:rsidP="002749D1">
            <w:pPr>
              <w:pStyle w:val="Betarp"/>
            </w:pPr>
            <w:r w:rsidRPr="00496DFC">
              <w:t>Parengtos ikimokyklinio amžiaus vaikų savęs įsivertinimo gairės</w:t>
            </w:r>
            <w:r w:rsidR="00A10B32">
              <w:t>.</w:t>
            </w:r>
          </w:p>
          <w:p w14:paraId="546A5D52" w14:textId="77777777" w:rsidR="00E554C4" w:rsidRDefault="00E554C4" w:rsidP="002749D1">
            <w:pPr>
              <w:pStyle w:val="Betarp"/>
            </w:pPr>
          </w:p>
          <w:p w14:paraId="0F8AEF1B" w14:textId="77777777" w:rsidR="00E554C4" w:rsidRDefault="00E554C4" w:rsidP="002749D1">
            <w:pPr>
              <w:pStyle w:val="Betarp"/>
            </w:pPr>
          </w:p>
          <w:p w14:paraId="600389E4" w14:textId="77777777" w:rsidR="00492D06" w:rsidRDefault="00492D06" w:rsidP="002749D1">
            <w:pPr>
              <w:pStyle w:val="Betarp"/>
            </w:pPr>
          </w:p>
          <w:p w14:paraId="02CDDAAE" w14:textId="77777777" w:rsidR="00492D06" w:rsidRDefault="00492D06" w:rsidP="002749D1">
            <w:pPr>
              <w:pStyle w:val="Betarp"/>
            </w:pPr>
            <w:r w:rsidRPr="00496DFC">
              <w:t>Parengtos</w:t>
            </w:r>
            <w:r w:rsidRPr="00496DFC">
              <w:rPr>
                <w:lang w:eastAsia="lt-LT"/>
              </w:rPr>
              <w:t xml:space="preserve"> priešmokyklinio amžiaus vaikų gebėjimų</w:t>
            </w:r>
            <w:r w:rsidRPr="00496DFC">
              <w:t xml:space="preserve"> įsivertinimo gairės</w:t>
            </w:r>
            <w:r w:rsidR="00A10B32">
              <w:t>.</w:t>
            </w:r>
          </w:p>
          <w:p w14:paraId="2E4AF970" w14:textId="77777777" w:rsidR="00A10B32" w:rsidRPr="002749D1" w:rsidRDefault="00A10B32" w:rsidP="002749D1">
            <w:pPr>
              <w:pStyle w:val="Betarp"/>
              <w:rPr>
                <w:szCs w:val="24"/>
                <w:lang w:eastAsia="lt-LT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00852" w14:textId="77777777" w:rsidR="000B71AA" w:rsidRPr="000B71AA" w:rsidRDefault="000B71AA" w:rsidP="000B71AA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S</w:t>
            </w:r>
            <w:r w:rsidRPr="000B71AA">
              <w:rPr>
                <w:rFonts w:eastAsia="Calibri"/>
                <w:szCs w:val="24"/>
              </w:rPr>
              <w:t>akytinės ir rašytinės kalbos bei skaičiavimo ir matavimo  pasiekimai</w:t>
            </w:r>
            <w:r w:rsidRPr="000B71AA">
              <w:rPr>
                <w:rFonts w:eastAsia="Calibri"/>
                <w:szCs w:val="24"/>
                <w:lang w:eastAsia="lt-LT"/>
              </w:rPr>
              <w:t xml:space="preserve"> pagerėjo 11 proc.</w:t>
            </w:r>
          </w:p>
          <w:p w14:paraId="525BF8F8" w14:textId="77777777" w:rsidR="000B71AA" w:rsidRDefault="000B71AA" w:rsidP="002749D1">
            <w:pPr>
              <w:pStyle w:val="Betarp"/>
              <w:rPr>
                <w:rFonts w:eastAsia="Calibri"/>
                <w:szCs w:val="24"/>
              </w:rPr>
            </w:pPr>
          </w:p>
          <w:p w14:paraId="2D6B315D" w14:textId="77777777" w:rsidR="000B71AA" w:rsidRDefault="000B71AA" w:rsidP="002749D1">
            <w:pPr>
              <w:pStyle w:val="Betarp"/>
              <w:rPr>
                <w:rFonts w:eastAsia="Calibri"/>
                <w:szCs w:val="24"/>
              </w:rPr>
            </w:pPr>
          </w:p>
          <w:p w14:paraId="04518C83" w14:textId="77777777" w:rsidR="00A10B32" w:rsidRPr="00A10B32" w:rsidRDefault="00A10B32" w:rsidP="00A10B32">
            <w:pPr>
              <w:rPr>
                <w:rFonts w:eastAsia="Calibri"/>
                <w:szCs w:val="24"/>
              </w:rPr>
            </w:pPr>
            <w:r w:rsidRPr="00A10B32">
              <w:rPr>
                <w:rFonts w:eastAsia="Calibri"/>
                <w:szCs w:val="24"/>
              </w:rPr>
              <w:t>Priešmokyklinio amžiaus vaikų komunikavimo gebėj</w:t>
            </w:r>
            <w:r>
              <w:rPr>
                <w:rFonts w:eastAsia="Calibri"/>
                <w:szCs w:val="24"/>
              </w:rPr>
              <w:t>imai pagerėjo</w:t>
            </w:r>
            <w:r w:rsidRPr="00A10B32">
              <w:rPr>
                <w:rFonts w:eastAsia="Calibri"/>
                <w:szCs w:val="24"/>
              </w:rPr>
              <w:t xml:space="preserve"> 10 proc</w:t>
            </w:r>
            <w:r>
              <w:rPr>
                <w:rFonts w:eastAsia="Calibri"/>
                <w:szCs w:val="24"/>
              </w:rPr>
              <w:t>.</w:t>
            </w:r>
          </w:p>
          <w:p w14:paraId="47883B41" w14:textId="77777777" w:rsidR="000B71AA" w:rsidRDefault="000B71AA" w:rsidP="002749D1">
            <w:pPr>
              <w:pStyle w:val="Betarp"/>
              <w:rPr>
                <w:rFonts w:eastAsia="Calibri"/>
                <w:szCs w:val="24"/>
              </w:rPr>
            </w:pPr>
          </w:p>
          <w:p w14:paraId="50561942" w14:textId="77777777" w:rsidR="000B71AA" w:rsidRDefault="00E554C4" w:rsidP="002749D1">
            <w:pPr>
              <w:pStyle w:val="Betarp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Modelio parengime dalyvavo 29 proc. pedagogų, supažindinta 100 proc. pedagogų.</w:t>
            </w:r>
          </w:p>
          <w:p w14:paraId="1213E15B" w14:textId="77777777" w:rsidR="00E554C4" w:rsidRDefault="00E554C4" w:rsidP="002749D1">
            <w:pPr>
              <w:pStyle w:val="Betarp"/>
              <w:rPr>
                <w:rFonts w:eastAsia="Calibri"/>
                <w:szCs w:val="24"/>
              </w:rPr>
            </w:pPr>
          </w:p>
          <w:p w14:paraId="1FB91483" w14:textId="77777777" w:rsidR="00E554C4" w:rsidRDefault="00E554C4" w:rsidP="00E554C4">
            <w:pPr>
              <w:pStyle w:val="Betarp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Gairių parengime dalyvavo 27 proc. pedagogų, supažindinta 100 proc. pedagogų.</w:t>
            </w:r>
          </w:p>
          <w:p w14:paraId="1A549EC3" w14:textId="77777777" w:rsidR="00E554C4" w:rsidRDefault="00E554C4" w:rsidP="00E554C4">
            <w:pPr>
              <w:pStyle w:val="Betarp"/>
              <w:rPr>
                <w:rFonts w:eastAsia="Calibri"/>
                <w:szCs w:val="24"/>
              </w:rPr>
            </w:pPr>
          </w:p>
          <w:p w14:paraId="3B5B6905" w14:textId="77777777" w:rsidR="00086F68" w:rsidRDefault="00E554C4" w:rsidP="002749D1">
            <w:pPr>
              <w:pStyle w:val="Betarp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Gairių parengime dalyvavo 22 proc. pedagogų, s</w:t>
            </w:r>
            <w:r w:rsidR="00255267">
              <w:rPr>
                <w:rFonts w:eastAsia="Calibri"/>
                <w:szCs w:val="24"/>
              </w:rPr>
              <w:t>upažindinta 100 proc. pedagogų.</w:t>
            </w:r>
          </w:p>
          <w:p w14:paraId="3CD8B7EA" w14:textId="77777777" w:rsidR="00255267" w:rsidRPr="00255267" w:rsidRDefault="00255267" w:rsidP="002749D1">
            <w:pPr>
              <w:pStyle w:val="Betarp"/>
              <w:rPr>
                <w:rFonts w:eastAsia="Calibri"/>
                <w:szCs w:val="24"/>
              </w:rPr>
            </w:pPr>
          </w:p>
        </w:tc>
      </w:tr>
      <w:tr w:rsidR="00C863A3" w:rsidRPr="00C863A3" w14:paraId="130ADE1C" w14:textId="77777777" w:rsidTr="002B2E92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B0C9E" w14:textId="77777777" w:rsidR="00C863A3" w:rsidRPr="002749D1" w:rsidRDefault="00C863A3" w:rsidP="002749D1">
            <w:pPr>
              <w:pStyle w:val="Betarp"/>
              <w:rPr>
                <w:szCs w:val="24"/>
                <w:lang w:eastAsia="lt-LT"/>
              </w:rPr>
            </w:pPr>
            <w:r w:rsidRPr="002749D1">
              <w:rPr>
                <w:szCs w:val="24"/>
                <w:lang w:eastAsia="lt-LT"/>
              </w:rPr>
              <w:lastRenderedPageBreak/>
              <w:t xml:space="preserve">1.1.7. </w:t>
            </w:r>
            <w:r w:rsidR="00A37852" w:rsidRPr="002749D1">
              <w:rPr>
                <w:rFonts w:eastAsia="Lucida Sans Unicode"/>
                <w:szCs w:val="24"/>
              </w:rPr>
              <w:t>Sveikatą stiprinančios mokyklos programos „Augu sveikas ir laimingas“ įgyvendinimas.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002A2" w14:textId="77777777" w:rsidR="00C863A3" w:rsidRPr="002749D1" w:rsidRDefault="00184AA3" w:rsidP="00D9107B">
            <w:pPr>
              <w:pStyle w:val="Betarp"/>
              <w:rPr>
                <w:szCs w:val="24"/>
                <w:lang w:eastAsia="lt-LT"/>
              </w:rPr>
            </w:pPr>
            <w:r w:rsidRPr="002749D1">
              <w:rPr>
                <w:szCs w:val="24"/>
                <w:lang w:eastAsia="lt-LT"/>
              </w:rPr>
              <w:t>Tęsta</w:t>
            </w:r>
            <w:r w:rsidR="00C863A3" w:rsidRPr="002749D1">
              <w:rPr>
                <w:szCs w:val="24"/>
                <w:lang w:eastAsia="lt-LT"/>
              </w:rPr>
              <w:t xml:space="preserve"> įgyvendinti </w:t>
            </w:r>
            <w:r w:rsidRPr="002749D1">
              <w:rPr>
                <w:rFonts w:eastAsia="Lucida Sans Unicode"/>
                <w:szCs w:val="24"/>
              </w:rPr>
              <w:t>Sveikatą stipri</w:t>
            </w:r>
            <w:r w:rsidR="00F66630" w:rsidRPr="002749D1">
              <w:rPr>
                <w:rFonts w:eastAsia="Lucida Sans Unicode"/>
                <w:szCs w:val="24"/>
              </w:rPr>
              <w:t>nančios mokyklos programa</w:t>
            </w:r>
            <w:r w:rsidRPr="002749D1">
              <w:rPr>
                <w:rFonts w:eastAsia="Lucida Sans Unicode"/>
                <w:szCs w:val="24"/>
              </w:rPr>
              <w:t xml:space="preserve"> „Augu sveikas ir laimingas“</w:t>
            </w:r>
            <w:r w:rsidR="00D9107B">
              <w:rPr>
                <w:rFonts w:eastAsia="Lucida Sans Unicode"/>
                <w:szCs w:val="24"/>
              </w:rPr>
              <w:t>, įgyvendinta 14</w:t>
            </w:r>
            <w:r w:rsidR="00F66630" w:rsidRPr="002749D1">
              <w:rPr>
                <w:rFonts w:eastAsia="Lucida Sans Unicode"/>
                <w:szCs w:val="24"/>
              </w:rPr>
              <w:t xml:space="preserve"> priemonių.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1D6A6" w14:textId="77777777" w:rsidR="00184AA3" w:rsidRPr="002749D1" w:rsidRDefault="00184AA3" w:rsidP="002749D1">
            <w:pPr>
              <w:pStyle w:val="Betarp"/>
              <w:rPr>
                <w:szCs w:val="24"/>
                <w:lang w:eastAsia="ar-SA"/>
              </w:rPr>
            </w:pPr>
            <w:r w:rsidRPr="002749D1">
              <w:rPr>
                <w:szCs w:val="24"/>
                <w:lang w:eastAsia="ar-SA"/>
              </w:rPr>
              <w:t>Įgyvendintos sveikatą stiprinančios mokyklos narystės priemonės 100 procentų.</w:t>
            </w:r>
          </w:p>
          <w:p w14:paraId="284450F5" w14:textId="77777777" w:rsidR="00C863A3" w:rsidRDefault="00C863A3" w:rsidP="002749D1">
            <w:pPr>
              <w:pStyle w:val="Betarp"/>
              <w:rPr>
                <w:szCs w:val="24"/>
                <w:lang w:eastAsia="lt-LT"/>
              </w:rPr>
            </w:pPr>
            <w:r w:rsidRPr="002749D1">
              <w:rPr>
                <w:szCs w:val="24"/>
                <w:lang w:eastAsia="lt-LT"/>
              </w:rPr>
              <w:t>Dalyvavo 100 proc. ugdytinių</w:t>
            </w:r>
            <w:r w:rsidR="00470DD4" w:rsidRPr="002749D1">
              <w:rPr>
                <w:szCs w:val="24"/>
                <w:lang w:eastAsia="lt-LT"/>
              </w:rPr>
              <w:t>.</w:t>
            </w:r>
          </w:p>
          <w:p w14:paraId="5FE298C0" w14:textId="77777777" w:rsidR="00255267" w:rsidRPr="002749D1" w:rsidRDefault="00255267" w:rsidP="002749D1">
            <w:pPr>
              <w:pStyle w:val="Betarp"/>
              <w:rPr>
                <w:szCs w:val="24"/>
                <w:lang w:eastAsia="lt-LT"/>
              </w:rPr>
            </w:pPr>
          </w:p>
        </w:tc>
      </w:tr>
      <w:tr w:rsidR="00C863A3" w:rsidRPr="00C863A3" w14:paraId="008D136F" w14:textId="77777777" w:rsidTr="002B2E92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7A247" w14:textId="77777777" w:rsidR="00C863A3" w:rsidRDefault="00C863A3" w:rsidP="002749D1">
            <w:pPr>
              <w:pStyle w:val="Betarp"/>
              <w:rPr>
                <w:rFonts w:eastAsia="Lucida Sans Unicode"/>
                <w:szCs w:val="24"/>
              </w:rPr>
            </w:pPr>
            <w:r w:rsidRPr="002749D1">
              <w:rPr>
                <w:szCs w:val="24"/>
                <w:lang w:eastAsia="lt-LT"/>
              </w:rPr>
              <w:t xml:space="preserve">1.1.8. </w:t>
            </w:r>
            <w:r w:rsidR="00A37852" w:rsidRPr="002749D1">
              <w:rPr>
                <w:rFonts w:eastAsia="Lucida Sans Unicode"/>
                <w:szCs w:val="24"/>
              </w:rPr>
              <w:t>Neformaliojo švietimo veiklų, orientuotų į prioritetines vaikų p</w:t>
            </w:r>
            <w:r w:rsidR="00255267">
              <w:rPr>
                <w:rFonts w:eastAsia="Lucida Sans Unicode"/>
                <w:szCs w:val="24"/>
              </w:rPr>
              <w:t>asiekimų sritis, organizavimas.</w:t>
            </w:r>
          </w:p>
          <w:p w14:paraId="111949EC" w14:textId="77777777" w:rsidR="00255267" w:rsidRPr="00255267" w:rsidRDefault="00255267" w:rsidP="002749D1">
            <w:pPr>
              <w:pStyle w:val="Betarp"/>
              <w:rPr>
                <w:rFonts w:eastAsia="Lucida Sans Unicode"/>
                <w:szCs w:val="24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5AB31" w14:textId="77777777" w:rsidR="00DD1141" w:rsidRPr="00255267" w:rsidRDefault="00F66630" w:rsidP="002749D1">
            <w:pPr>
              <w:pStyle w:val="Betarp"/>
              <w:rPr>
                <w:szCs w:val="24"/>
                <w:lang w:eastAsia="lt-LT"/>
              </w:rPr>
            </w:pPr>
            <w:r w:rsidRPr="00255267">
              <w:rPr>
                <w:szCs w:val="24"/>
                <w:lang w:eastAsia="lt-LT"/>
              </w:rPr>
              <w:t xml:space="preserve">Vykdytos neformaliojo vaikų švietimo </w:t>
            </w:r>
            <w:proofErr w:type="spellStart"/>
            <w:r w:rsidRPr="00255267">
              <w:rPr>
                <w:szCs w:val="24"/>
                <w:lang w:eastAsia="lt-LT"/>
              </w:rPr>
              <w:t>robotikos</w:t>
            </w:r>
            <w:proofErr w:type="spellEnd"/>
            <w:r w:rsidR="00D9107B" w:rsidRPr="00255267">
              <w:rPr>
                <w:szCs w:val="24"/>
                <w:lang w:eastAsia="lt-LT"/>
              </w:rPr>
              <w:t>,</w:t>
            </w:r>
            <w:r w:rsidRPr="00255267">
              <w:rPr>
                <w:szCs w:val="24"/>
                <w:lang w:eastAsia="lt-LT"/>
              </w:rPr>
              <w:t xml:space="preserve"> </w:t>
            </w:r>
            <w:proofErr w:type="spellStart"/>
            <w:r w:rsidR="00D9107B" w:rsidRPr="00255267">
              <w:rPr>
                <w:szCs w:val="24"/>
                <w:lang w:eastAsia="lt-LT"/>
              </w:rPr>
              <w:t>numicon</w:t>
            </w:r>
            <w:proofErr w:type="spellEnd"/>
            <w:r w:rsidR="00D9107B" w:rsidRPr="00255267">
              <w:rPr>
                <w:szCs w:val="24"/>
                <w:lang w:eastAsia="lt-LT"/>
              </w:rPr>
              <w:t xml:space="preserve">, šokių veiklos, </w:t>
            </w:r>
            <w:r w:rsidRPr="00255267">
              <w:rPr>
                <w:szCs w:val="24"/>
                <w:lang w:eastAsia="lt-LT"/>
              </w:rPr>
              <w:t>vykdyti spor</w:t>
            </w:r>
            <w:r w:rsidR="003978D4" w:rsidRPr="00255267">
              <w:rPr>
                <w:szCs w:val="24"/>
                <w:lang w:eastAsia="lt-LT"/>
              </w:rPr>
              <w:t>tiniai užsiėmimai su plaukimo konceptais</w:t>
            </w:r>
            <w:r w:rsidR="00DD1141" w:rsidRPr="00255267">
              <w:rPr>
                <w:szCs w:val="24"/>
                <w:lang w:eastAsia="lt-LT"/>
              </w:rPr>
              <w:t xml:space="preserve"> sporto centre „Atžalynas“</w:t>
            </w:r>
            <w:r w:rsidR="00A91A00" w:rsidRPr="00255267">
              <w:rPr>
                <w:szCs w:val="24"/>
                <w:lang w:eastAsia="lt-LT"/>
              </w:rPr>
              <w:t>.</w:t>
            </w:r>
          </w:p>
          <w:p w14:paraId="2FF54314" w14:textId="77777777" w:rsidR="00C863A3" w:rsidRPr="00255267" w:rsidRDefault="00C863A3" w:rsidP="002749D1">
            <w:pPr>
              <w:pStyle w:val="Betarp"/>
              <w:rPr>
                <w:szCs w:val="24"/>
                <w:lang w:eastAsia="lt-LT"/>
              </w:rPr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B2CA8" w14:textId="77777777" w:rsidR="00C863A3" w:rsidRPr="00255267" w:rsidRDefault="00D9107B" w:rsidP="002749D1">
            <w:pPr>
              <w:pStyle w:val="Betarp"/>
              <w:rPr>
                <w:szCs w:val="24"/>
                <w:lang w:eastAsia="lt-LT"/>
              </w:rPr>
            </w:pPr>
            <w:r w:rsidRPr="00255267">
              <w:rPr>
                <w:szCs w:val="24"/>
                <w:lang w:eastAsia="lt-LT"/>
              </w:rPr>
              <w:t>Sudarytos sąlygos vykdyti 3</w:t>
            </w:r>
            <w:r w:rsidR="00DD1141" w:rsidRPr="00255267">
              <w:rPr>
                <w:szCs w:val="24"/>
                <w:lang w:eastAsia="lt-LT"/>
              </w:rPr>
              <w:t xml:space="preserve"> neformaliojo švietimo veiklas</w:t>
            </w:r>
            <w:r w:rsidR="00C863A3" w:rsidRPr="00255267">
              <w:rPr>
                <w:szCs w:val="24"/>
                <w:lang w:eastAsia="lt-LT"/>
              </w:rPr>
              <w:t>.</w:t>
            </w:r>
          </w:p>
        </w:tc>
      </w:tr>
      <w:tr w:rsidR="00C863A3" w:rsidRPr="00C863A3" w14:paraId="3D8D1885" w14:textId="77777777" w:rsidTr="002B2E92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F3A1A" w14:textId="77777777" w:rsidR="00C863A3" w:rsidRPr="002749D1" w:rsidRDefault="009C179D" w:rsidP="002749D1">
            <w:pPr>
              <w:pStyle w:val="Betarp"/>
              <w:rPr>
                <w:rFonts w:eastAsia="Lucida Sans Unicode"/>
                <w:bCs/>
                <w:iCs/>
                <w:szCs w:val="24"/>
              </w:rPr>
            </w:pPr>
            <w:r>
              <w:rPr>
                <w:rFonts w:eastAsia="Lucida Sans Unicode"/>
                <w:szCs w:val="24"/>
              </w:rPr>
              <w:t xml:space="preserve">1.1.9. </w:t>
            </w:r>
            <w:r w:rsidR="00C863A3" w:rsidRPr="002749D1">
              <w:rPr>
                <w:rFonts w:eastAsia="Lucida Sans Unicode"/>
                <w:szCs w:val="24"/>
              </w:rPr>
              <w:t>SKU modelio įgyvendinimas.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4DACE" w14:textId="77777777" w:rsidR="00C863A3" w:rsidRPr="00255267" w:rsidRDefault="00C863A3" w:rsidP="002749D1">
            <w:pPr>
              <w:pStyle w:val="Betarp"/>
              <w:rPr>
                <w:szCs w:val="24"/>
                <w:lang w:eastAsia="lt-LT"/>
              </w:rPr>
            </w:pPr>
            <w:r w:rsidRPr="00255267">
              <w:rPr>
                <w:szCs w:val="24"/>
              </w:rPr>
              <w:t>Dalyvauta Šiaulių miesto SKU programoje</w:t>
            </w:r>
            <w:r w:rsidR="00F66630" w:rsidRPr="00255267">
              <w:rPr>
                <w:szCs w:val="24"/>
              </w:rPr>
              <w:t xml:space="preserve"> org</w:t>
            </w:r>
            <w:r w:rsidR="000E670D" w:rsidRPr="00255267">
              <w:rPr>
                <w:szCs w:val="24"/>
              </w:rPr>
              <w:t xml:space="preserve">anizuojant lopšelyje-darželyje </w:t>
            </w:r>
            <w:r w:rsidR="00F66630" w:rsidRPr="00255267">
              <w:rPr>
                <w:szCs w:val="24"/>
              </w:rPr>
              <w:t>veiklas</w:t>
            </w:r>
            <w:r w:rsidRPr="00255267">
              <w:rPr>
                <w:szCs w:val="24"/>
              </w:rPr>
              <w:t>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ACA3C" w14:textId="77777777" w:rsidR="00086F68" w:rsidRPr="00255267" w:rsidRDefault="00D9107B" w:rsidP="001026D4">
            <w:pPr>
              <w:pStyle w:val="Betarp"/>
              <w:ind w:right="-107"/>
              <w:rPr>
                <w:color w:val="00B050"/>
                <w:szCs w:val="24"/>
                <w:lang w:eastAsia="lt-LT"/>
              </w:rPr>
            </w:pPr>
            <w:r w:rsidRPr="00255267">
              <w:rPr>
                <w:szCs w:val="24"/>
              </w:rPr>
              <w:t>Organizuotos 4</w:t>
            </w:r>
            <w:r w:rsidR="004009E5" w:rsidRPr="00255267">
              <w:rPr>
                <w:szCs w:val="24"/>
              </w:rPr>
              <w:t xml:space="preserve"> veiklos dviejose </w:t>
            </w:r>
            <w:r w:rsidRPr="00255267">
              <w:rPr>
                <w:szCs w:val="24"/>
              </w:rPr>
              <w:t xml:space="preserve">priešmokyklinio ugdymo </w:t>
            </w:r>
            <w:r w:rsidR="004009E5" w:rsidRPr="00255267">
              <w:rPr>
                <w:szCs w:val="24"/>
              </w:rPr>
              <w:t xml:space="preserve"> grupėse</w:t>
            </w:r>
            <w:r w:rsidRPr="00255267">
              <w:rPr>
                <w:szCs w:val="24"/>
              </w:rPr>
              <w:t>, soc</w:t>
            </w:r>
            <w:r w:rsidR="00072F81">
              <w:rPr>
                <w:szCs w:val="24"/>
              </w:rPr>
              <w:t>ialines tarnystės veiklas vykdė</w:t>
            </w:r>
            <w:r w:rsidRPr="00255267">
              <w:rPr>
                <w:szCs w:val="24"/>
              </w:rPr>
              <w:t xml:space="preserve"> S.</w:t>
            </w:r>
            <w:r w:rsidR="00072F81">
              <w:rPr>
                <w:szCs w:val="24"/>
              </w:rPr>
              <w:t xml:space="preserve"> </w:t>
            </w:r>
            <w:r w:rsidRPr="00255267">
              <w:rPr>
                <w:szCs w:val="24"/>
              </w:rPr>
              <w:t>Šalkauskio gimnazijos 14 moksleivių</w:t>
            </w:r>
            <w:r w:rsidR="004009E5" w:rsidRPr="00255267">
              <w:rPr>
                <w:szCs w:val="24"/>
              </w:rPr>
              <w:t>.</w:t>
            </w:r>
          </w:p>
        </w:tc>
      </w:tr>
      <w:tr w:rsidR="00C863A3" w:rsidRPr="00C863A3" w14:paraId="374E512F" w14:textId="77777777" w:rsidTr="002B2E92">
        <w:tc>
          <w:tcPr>
            <w:tcW w:w="94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26D0C" w14:textId="77777777" w:rsidR="00C863A3" w:rsidRPr="00C863A3" w:rsidRDefault="00C863A3" w:rsidP="00C863A3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 w:rsidRPr="00C863A3">
              <w:rPr>
                <w:rFonts w:eastAsia="Calibri"/>
                <w:szCs w:val="24"/>
                <w:lang w:eastAsia="lt-LT"/>
              </w:rPr>
              <w:t xml:space="preserve">2. </w:t>
            </w:r>
            <w:r w:rsidR="00A37852">
              <w:rPr>
                <w:rFonts w:eastAsia="Calibri"/>
                <w:szCs w:val="24"/>
                <w:lang w:eastAsia="ar-SA"/>
              </w:rPr>
              <w:t>Materialinės ir techninės bazės stiprinimas</w:t>
            </w:r>
            <w:r w:rsidRPr="00C863A3">
              <w:rPr>
                <w:rFonts w:eastAsia="Calibri"/>
                <w:szCs w:val="24"/>
                <w:lang w:eastAsia="ar-SA"/>
              </w:rPr>
              <w:t>.</w:t>
            </w:r>
          </w:p>
        </w:tc>
      </w:tr>
      <w:tr w:rsidR="00C863A3" w:rsidRPr="00C863A3" w14:paraId="0EFD18AE" w14:textId="77777777" w:rsidTr="002B2E92">
        <w:tc>
          <w:tcPr>
            <w:tcW w:w="9498" w:type="dxa"/>
            <w:gridSpan w:val="3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D3A29" w14:textId="77777777" w:rsidR="00C863A3" w:rsidRPr="00C863A3" w:rsidRDefault="00A37852" w:rsidP="00C863A3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2.1.</w:t>
            </w:r>
            <w:r>
              <w:rPr>
                <w:rFonts w:eastAsia="Lucida Sans Unicode"/>
                <w:b/>
              </w:rPr>
              <w:t xml:space="preserve"> </w:t>
            </w:r>
            <w:r w:rsidRPr="00A37852">
              <w:rPr>
                <w:rFonts w:eastAsia="Lucida Sans Unicode"/>
              </w:rPr>
              <w:t>Atnaujinti ugdymo ir kitas aplinkas</w:t>
            </w:r>
            <w:r w:rsidRPr="00A37852">
              <w:rPr>
                <w:rFonts w:eastAsia="Calibri"/>
                <w:szCs w:val="24"/>
                <w:lang w:eastAsia="lt-LT"/>
              </w:rPr>
              <w:t xml:space="preserve"> </w:t>
            </w:r>
            <w:r w:rsidR="00C863A3" w:rsidRPr="00C863A3">
              <w:rPr>
                <w:rFonts w:eastAsia="Calibri"/>
                <w:szCs w:val="24"/>
                <w:lang w:eastAsia="lt-LT"/>
              </w:rPr>
              <w:t>:</w:t>
            </w:r>
          </w:p>
        </w:tc>
      </w:tr>
      <w:tr w:rsidR="00C863A3" w:rsidRPr="00C863A3" w14:paraId="02C3C94D" w14:textId="77777777" w:rsidTr="002B2E92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88043" w14:textId="77777777" w:rsidR="00C863A3" w:rsidRPr="00C863A3" w:rsidRDefault="00C863A3" w:rsidP="00A37852">
            <w:pPr>
              <w:rPr>
                <w:rFonts w:eastAsia="Calibri"/>
                <w:szCs w:val="24"/>
                <w:lang w:eastAsia="lt-LT"/>
              </w:rPr>
            </w:pPr>
            <w:r w:rsidRPr="00C863A3">
              <w:rPr>
                <w:rFonts w:eastAsia="Calibri"/>
                <w:szCs w:val="24"/>
                <w:lang w:eastAsia="lt-LT"/>
              </w:rPr>
              <w:t>2.1.1</w:t>
            </w:r>
            <w:r w:rsidR="00A37852">
              <w:rPr>
                <w:rFonts w:eastAsia="Calibri"/>
                <w:szCs w:val="24"/>
                <w:lang w:eastAsia="lt-LT"/>
              </w:rPr>
              <w:t xml:space="preserve">. </w:t>
            </w:r>
            <w:r w:rsidR="00A37852" w:rsidRPr="008A388B">
              <w:rPr>
                <w:rFonts w:eastAsia="Lucida Sans Unicode"/>
              </w:rPr>
              <w:t xml:space="preserve"> </w:t>
            </w:r>
            <w:r w:rsidR="00A37852">
              <w:rPr>
                <w:rFonts w:eastAsia="Lucida Sans Unicode"/>
              </w:rPr>
              <w:t xml:space="preserve">Įstaigos aprūpinimas materialiniais ir </w:t>
            </w:r>
            <w:r w:rsidR="00A37852">
              <w:rPr>
                <w:rFonts w:eastAsia="Lucida Sans Unicode"/>
              </w:rPr>
              <w:lastRenderedPageBreak/>
              <w:t>finansiniais ištekliais.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D54E5" w14:textId="77777777" w:rsidR="00C863A3" w:rsidRPr="00C863A3" w:rsidRDefault="00C863A3" w:rsidP="00C863A3">
            <w:pPr>
              <w:spacing w:line="254" w:lineRule="atLeast"/>
              <w:rPr>
                <w:szCs w:val="24"/>
                <w:lang w:eastAsia="lt-LT"/>
              </w:rPr>
            </w:pPr>
            <w:r w:rsidRPr="00C863A3">
              <w:rPr>
                <w:szCs w:val="24"/>
                <w:lang w:eastAsia="lt-LT"/>
              </w:rPr>
              <w:lastRenderedPageBreak/>
              <w:t>Įsigyta sanitarinių, higienos priemonių, atnaujintas ūkinis inventorius, atliktos patikros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EA4C4" w14:textId="77777777" w:rsidR="00C863A3" w:rsidRPr="0080214A" w:rsidRDefault="0080214A" w:rsidP="00C863A3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 w:rsidRPr="0080214A">
              <w:rPr>
                <w:szCs w:val="24"/>
                <w:lang w:eastAsia="lt-LT"/>
              </w:rPr>
              <w:t>Įsigyta prekių ir paslaugų už 31,8</w:t>
            </w:r>
            <w:r w:rsidR="00CD0CFB" w:rsidRPr="0080214A">
              <w:rPr>
                <w:szCs w:val="24"/>
                <w:lang w:eastAsia="lt-LT"/>
              </w:rPr>
              <w:t xml:space="preserve"> tūkst.</w:t>
            </w:r>
            <w:r w:rsidR="00C863A3" w:rsidRPr="0080214A">
              <w:rPr>
                <w:szCs w:val="24"/>
                <w:lang w:eastAsia="lt-LT"/>
              </w:rPr>
              <w:t xml:space="preserve"> Eur</w:t>
            </w:r>
            <w:r w:rsidR="00A352EA" w:rsidRPr="0080214A">
              <w:rPr>
                <w:szCs w:val="24"/>
                <w:lang w:eastAsia="lt-LT"/>
              </w:rPr>
              <w:t>, iš jų 13,5 tūkst</w:t>
            </w:r>
            <w:r w:rsidRPr="0080214A">
              <w:rPr>
                <w:szCs w:val="24"/>
                <w:lang w:eastAsia="lt-LT"/>
              </w:rPr>
              <w:t xml:space="preserve">. Eur </w:t>
            </w:r>
            <w:r w:rsidRPr="0080214A">
              <w:rPr>
                <w:szCs w:val="24"/>
                <w:lang w:eastAsia="lt-LT"/>
              </w:rPr>
              <w:lastRenderedPageBreak/>
              <w:t>kondicionierių įsigijimui ir įrengimui.</w:t>
            </w:r>
            <w:r w:rsidR="00C863A3" w:rsidRPr="0080214A">
              <w:rPr>
                <w:szCs w:val="24"/>
                <w:lang w:eastAsia="lt-LT"/>
              </w:rPr>
              <w:t xml:space="preserve"> </w:t>
            </w:r>
          </w:p>
        </w:tc>
      </w:tr>
      <w:tr w:rsidR="00C863A3" w:rsidRPr="00C863A3" w14:paraId="7A26C74C" w14:textId="77777777" w:rsidTr="002B2E92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E3723" w14:textId="77777777" w:rsidR="00C863A3" w:rsidRPr="00C863A3" w:rsidRDefault="00C863A3" w:rsidP="00A37852">
            <w:pPr>
              <w:ind w:right="-108"/>
              <w:rPr>
                <w:rFonts w:eastAsia="Calibri"/>
                <w:szCs w:val="24"/>
                <w:lang w:eastAsia="lt-LT"/>
              </w:rPr>
            </w:pPr>
            <w:r w:rsidRPr="00C863A3">
              <w:rPr>
                <w:rFonts w:eastAsia="Calibri"/>
                <w:szCs w:val="24"/>
                <w:lang w:eastAsia="lt-LT"/>
              </w:rPr>
              <w:lastRenderedPageBreak/>
              <w:t>2.1.2. Edukacinių aplinkų atnaujinimas</w:t>
            </w:r>
            <w:r w:rsidR="00A37852">
              <w:rPr>
                <w:rFonts w:eastAsia="Calibri"/>
                <w:szCs w:val="24"/>
                <w:lang w:eastAsia="lt-LT"/>
              </w:rPr>
              <w:t>.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5FAFB" w14:textId="77777777" w:rsidR="00C863A3" w:rsidRPr="00C863A3" w:rsidRDefault="00C863A3" w:rsidP="00C863A3">
            <w:pPr>
              <w:spacing w:line="254" w:lineRule="atLeast"/>
              <w:rPr>
                <w:szCs w:val="24"/>
                <w:lang w:eastAsia="lt-LT"/>
              </w:rPr>
            </w:pPr>
            <w:r w:rsidRPr="00C863A3">
              <w:rPr>
                <w:szCs w:val="24"/>
                <w:lang w:eastAsia="lt-LT"/>
              </w:rPr>
              <w:t>Atnaujintos lauko ir vidaus edukacinės erdvės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A41AE" w14:textId="77777777" w:rsidR="00C863A3" w:rsidRDefault="00A00730" w:rsidP="00072F81">
            <w:pPr>
              <w:spacing w:line="254" w:lineRule="atLeast"/>
              <w:ind w:left="39"/>
              <w:jc w:val="both"/>
              <w:rPr>
                <w:szCs w:val="24"/>
                <w:lang w:eastAsia="lt-LT"/>
              </w:rPr>
            </w:pPr>
            <w:r w:rsidRPr="0080214A">
              <w:rPr>
                <w:szCs w:val="24"/>
                <w:lang w:eastAsia="lt-LT"/>
              </w:rPr>
              <w:t>Atnaujintos edukacinės erdvės</w:t>
            </w:r>
            <w:r w:rsidR="00CD0CFB" w:rsidRPr="0080214A">
              <w:rPr>
                <w:szCs w:val="24"/>
                <w:lang w:eastAsia="lt-LT"/>
              </w:rPr>
              <w:t xml:space="preserve"> už 12 tūkst. Eu</w:t>
            </w:r>
            <w:r w:rsidRPr="0080214A">
              <w:rPr>
                <w:szCs w:val="24"/>
                <w:lang w:eastAsia="lt-LT"/>
              </w:rPr>
              <w:t>r</w:t>
            </w:r>
            <w:r w:rsidR="00CD0CFB" w:rsidRPr="0080214A">
              <w:rPr>
                <w:szCs w:val="24"/>
                <w:lang w:eastAsia="lt-LT"/>
              </w:rPr>
              <w:t xml:space="preserve">, iš jų IKT už 2415 Eur </w:t>
            </w:r>
          </w:p>
          <w:p w14:paraId="10968987" w14:textId="77777777" w:rsidR="00072F81" w:rsidRPr="0080214A" w:rsidRDefault="00072F81" w:rsidP="00072F81">
            <w:pPr>
              <w:spacing w:line="254" w:lineRule="atLeast"/>
              <w:ind w:left="39"/>
              <w:jc w:val="both"/>
              <w:rPr>
                <w:szCs w:val="24"/>
                <w:lang w:eastAsia="lt-LT"/>
              </w:rPr>
            </w:pPr>
          </w:p>
        </w:tc>
      </w:tr>
      <w:tr w:rsidR="00C863A3" w:rsidRPr="00C863A3" w14:paraId="37196901" w14:textId="77777777" w:rsidTr="002B2E92">
        <w:tc>
          <w:tcPr>
            <w:tcW w:w="949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8A4D9" w14:textId="77777777" w:rsidR="00C863A3" w:rsidRDefault="00C863A3" w:rsidP="00C863A3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 w:rsidRPr="00C863A3">
              <w:rPr>
                <w:szCs w:val="24"/>
                <w:lang w:eastAsia="lt-LT"/>
              </w:rPr>
              <w:t xml:space="preserve">        </w:t>
            </w:r>
            <w:r w:rsidR="00072F81">
              <w:rPr>
                <w:szCs w:val="24"/>
                <w:lang w:eastAsia="lt-LT"/>
              </w:rPr>
              <w:t xml:space="preserve">  </w:t>
            </w:r>
            <w:r w:rsidR="00D1230B" w:rsidRPr="00D93C0E">
              <w:rPr>
                <w:szCs w:val="24"/>
                <w:lang w:eastAsia="lt-LT"/>
              </w:rPr>
              <w:t>L</w:t>
            </w:r>
            <w:r w:rsidR="00A00730">
              <w:rPr>
                <w:szCs w:val="24"/>
                <w:lang w:eastAsia="lt-LT"/>
              </w:rPr>
              <w:t>opšelio-darželio „Ežerėlis“ 2022</w:t>
            </w:r>
            <w:r w:rsidRPr="00D93C0E">
              <w:rPr>
                <w:szCs w:val="24"/>
                <w:lang w:eastAsia="lt-LT"/>
              </w:rPr>
              <w:t xml:space="preserve"> metų veiklos </w:t>
            </w:r>
            <w:r w:rsidR="00D1230B" w:rsidRPr="00D93C0E">
              <w:rPr>
                <w:szCs w:val="24"/>
                <w:lang w:eastAsia="lt-LT"/>
              </w:rPr>
              <w:t>planas orientuotas į Šiaulių miesto bendruomenės siekių įgyvendinimą,</w:t>
            </w:r>
            <w:r w:rsidRPr="00C863A3">
              <w:rPr>
                <w:szCs w:val="24"/>
                <w:lang w:eastAsia="lt-LT"/>
              </w:rPr>
              <w:t xml:space="preserve"> numatytos ir įgyvendintos šios priemonės:</w:t>
            </w:r>
          </w:p>
          <w:p w14:paraId="1298E496" w14:textId="77777777" w:rsidR="00440F8C" w:rsidRDefault="00440F8C" w:rsidP="00C863A3">
            <w:pPr>
              <w:spacing w:line="254" w:lineRule="atLeast"/>
              <w:jc w:val="both"/>
              <w:rPr>
                <w:szCs w:val="24"/>
              </w:rPr>
            </w:pPr>
            <w:r>
              <w:rPr>
                <w:szCs w:val="24"/>
                <w:lang w:eastAsia="lt-LT"/>
              </w:rPr>
              <w:t xml:space="preserve">          1. </w:t>
            </w:r>
            <w:r w:rsidR="00E461BD">
              <w:rPr>
                <w:szCs w:val="24"/>
                <w:lang w:eastAsia="lt-LT"/>
              </w:rPr>
              <w:t>Įgyvendinant Šiaulių miesto švietimo bendruomenės 2022 m. siekį „</w:t>
            </w:r>
            <w:r w:rsidR="00E461BD" w:rsidRPr="002C1C50">
              <w:rPr>
                <w:szCs w:val="24"/>
              </w:rPr>
              <w:t>Kryptingai tobulinti pedagogų ir vadovų kompetencijas</w:t>
            </w:r>
            <w:r w:rsidR="00E461BD">
              <w:rPr>
                <w:szCs w:val="24"/>
              </w:rPr>
              <w:t>“, įgyvendintos šios veiklos:</w:t>
            </w:r>
          </w:p>
          <w:p w14:paraId="0E861A79" w14:textId="77777777" w:rsidR="00E461BD" w:rsidRDefault="00E461BD" w:rsidP="00E461BD">
            <w:pPr>
              <w:jc w:val="both"/>
              <w:rPr>
                <w:rFonts w:eastAsia="Calibri"/>
                <w:szCs w:val="24"/>
              </w:rPr>
            </w:pPr>
            <w:r>
              <w:rPr>
                <w:szCs w:val="24"/>
                <w:lang w:eastAsia="lt-LT"/>
              </w:rPr>
              <w:t xml:space="preserve">          1.1. </w:t>
            </w:r>
            <w:r w:rsidR="00552CFA">
              <w:rPr>
                <w:szCs w:val="24"/>
                <w:lang w:eastAsia="lt-LT"/>
              </w:rPr>
              <w:t>atnaujintos Priešmokyklinio ugdymo be</w:t>
            </w:r>
            <w:r w:rsidR="00D45BBE">
              <w:rPr>
                <w:szCs w:val="24"/>
                <w:lang w:eastAsia="lt-LT"/>
              </w:rPr>
              <w:t>ndrosios programos taikymui</w:t>
            </w:r>
            <w:r w:rsidRPr="00E461BD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 xml:space="preserve">dalyvauta </w:t>
            </w:r>
            <w:r w:rsidRPr="00E461BD">
              <w:rPr>
                <w:rFonts w:eastAsia="Calibri"/>
                <w:szCs w:val="24"/>
              </w:rPr>
              <w:t xml:space="preserve">Švietimo, mokslo ir sporto ministerijos </w:t>
            </w:r>
            <w:r>
              <w:rPr>
                <w:rFonts w:eastAsia="Calibri"/>
                <w:szCs w:val="24"/>
              </w:rPr>
              <w:t>ir Nacionalinės švietimo agentūros</w:t>
            </w:r>
            <w:r w:rsidRPr="00E461BD">
              <w:rPr>
                <w:rFonts w:eastAsia="Calibri"/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>organizuoto</w:t>
            </w:r>
            <w:r w:rsidRPr="00E461BD">
              <w:rPr>
                <w:rFonts w:eastAsia="Calibri"/>
                <w:szCs w:val="24"/>
              </w:rPr>
              <w:t xml:space="preserve"> projekto „Skaitmeninio ugdymo turinio kūrimas ir diegimas“ </w:t>
            </w:r>
            <w:r>
              <w:rPr>
                <w:rFonts w:eastAsia="Calibri"/>
                <w:szCs w:val="24"/>
              </w:rPr>
              <w:t xml:space="preserve">vadovų ir pedagogų komandos </w:t>
            </w:r>
            <w:r w:rsidRPr="00E461BD">
              <w:rPr>
                <w:rFonts w:eastAsia="Calibri"/>
                <w:szCs w:val="24"/>
              </w:rPr>
              <w:t>40 akad. val. mokymuose „Kaip kūrybiškai ir kokybiškai įgyvendinti atnaujintą priešmokyklinio ugdymo programą“</w:t>
            </w:r>
            <w:r>
              <w:rPr>
                <w:rFonts w:eastAsia="Calibri"/>
                <w:szCs w:val="24"/>
              </w:rPr>
              <w:t>;</w:t>
            </w:r>
          </w:p>
          <w:p w14:paraId="49B24E7A" w14:textId="77777777" w:rsidR="00E461BD" w:rsidRDefault="00E461BD" w:rsidP="00E76EA6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          1.2.  įgyvendinant </w:t>
            </w:r>
            <w:r w:rsidRPr="00E461BD">
              <w:rPr>
                <w:rFonts w:eastAsia="Calibri"/>
                <w:szCs w:val="24"/>
              </w:rPr>
              <w:t xml:space="preserve"> Erasmus+ KA122 projektą </w:t>
            </w:r>
            <w:r>
              <w:rPr>
                <w:rFonts w:eastAsia="Calibri"/>
                <w:szCs w:val="24"/>
              </w:rPr>
              <w:t xml:space="preserve"> </w:t>
            </w:r>
            <w:r w:rsidRPr="00E461BD">
              <w:rPr>
                <w:rFonts w:eastAsia="Calibri"/>
                <w:szCs w:val="24"/>
              </w:rPr>
              <w:t>„Specialiųjų ugdymosi poreikių vaikų ugdymas: iššūkiai, galimybės ir patirtys“</w:t>
            </w:r>
            <w:r>
              <w:rPr>
                <w:rFonts w:eastAsia="Calibri"/>
                <w:szCs w:val="24"/>
              </w:rPr>
              <w:t>, vadovo ir švietimo pagalbos specialisto</w:t>
            </w:r>
            <w:r w:rsidR="00E76EA6">
              <w:rPr>
                <w:rFonts w:eastAsia="Calibri"/>
                <w:szCs w:val="24"/>
              </w:rPr>
              <w:t xml:space="preserve"> v</w:t>
            </w:r>
            <w:r>
              <w:rPr>
                <w:rFonts w:eastAsia="Calibri"/>
                <w:szCs w:val="24"/>
              </w:rPr>
              <w:t xml:space="preserve">ykdytas </w:t>
            </w:r>
            <w:r w:rsidR="004E6ACA">
              <w:rPr>
                <w:rFonts w:eastAsia="Calibri"/>
                <w:szCs w:val="24"/>
              </w:rPr>
              <w:t xml:space="preserve">5 dienų </w:t>
            </w:r>
            <w:r w:rsidRPr="00E461BD">
              <w:rPr>
                <w:rFonts w:eastAsia="Calibri"/>
                <w:szCs w:val="24"/>
              </w:rPr>
              <w:t>kvalifikacijos tobulini</w:t>
            </w:r>
            <w:r>
              <w:rPr>
                <w:rFonts w:eastAsia="Calibri"/>
                <w:szCs w:val="24"/>
              </w:rPr>
              <w:t>mo mobilumas</w:t>
            </w:r>
            <w:r w:rsidRPr="00E461BD">
              <w:rPr>
                <w:rFonts w:eastAsia="Calibri"/>
                <w:szCs w:val="24"/>
              </w:rPr>
              <w:t xml:space="preserve"> Ispanijos</w:t>
            </w:r>
            <w:r w:rsidR="00E76EA6">
              <w:rPr>
                <w:rFonts w:eastAsia="Calibri"/>
                <w:szCs w:val="24"/>
              </w:rPr>
              <w:t xml:space="preserve"> mieste Barselonoje;</w:t>
            </w:r>
          </w:p>
          <w:p w14:paraId="587972D7" w14:textId="77777777" w:rsidR="00E76EA6" w:rsidRDefault="00E76EA6" w:rsidP="00E76EA6">
            <w:pPr>
              <w:jc w:val="both"/>
            </w:pPr>
            <w:r>
              <w:rPr>
                <w:rFonts w:eastAsia="Calibri"/>
                <w:szCs w:val="24"/>
              </w:rPr>
              <w:t xml:space="preserve">          1.3.</w:t>
            </w:r>
            <w:r w:rsidR="009E1F63">
              <w:rPr>
                <w:rFonts w:eastAsia="Calibri"/>
                <w:szCs w:val="24"/>
              </w:rPr>
              <w:t xml:space="preserve"> </w:t>
            </w:r>
            <w:r w:rsidR="00B60754">
              <w:rPr>
                <w:rFonts w:eastAsia="Calibri"/>
                <w:szCs w:val="24"/>
              </w:rPr>
              <w:t>ikimokyklinio ugdymo turinio tobulinimui darbo grup</w:t>
            </w:r>
            <w:r w:rsidR="00255267">
              <w:rPr>
                <w:rFonts w:eastAsia="Calibri"/>
                <w:szCs w:val="24"/>
              </w:rPr>
              <w:t>ės, sudarytos direktoriaus 2022 </w:t>
            </w:r>
            <w:r w:rsidR="00B60754">
              <w:rPr>
                <w:rFonts w:eastAsia="Calibri"/>
                <w:szCs w:val="24"/>
              </w:rPr>
              <w:t xml:space="preserve">m. kovo 16 d. įsakymu Nr. V-42, </w:t>
            </w:r>
            <w:r w:rsidR="009E1F63">
              <w:rPr>
                <w:szCs w:val="24"/>
              </w:rPr>
              <w:t xml:space="preserve">parengtos, patvirtintos </w:t>
            </w:r>
            <w:r w:rsidR="00B60754">
              <w:rPr>
                <w:szCs w:val="24"/>
              </w:rPr>
              <w:t xml:space="preserve">direktoriaus 2022 m. rugsėjo 2 d. įsakymu Nr.V-102 </w:t>
            </w:r>
            <w:r w:rsidR="009E1F63">
              <w:rPr>
                <w:szCs w:val="24"/>
              </w:rPr>
              <w:t xml:space="preserve">ir taikomos </w:t>
            </w:r>
            <w:r w:rsidR="009E1F63">
              <w:t>i</w:t>
            </w:r>
            <w:r w:rsidR="00B60754">
              <w:t xml:space="preserve">kimokyklinio ugdymo programos </w:t>
            </w:r>
            <w:r w:rsidR="009E1F63">
              <w:t>„Ežerėlio vaikų pasaulis“</w:t>
            </w:r>
            <w:r w:rsidR="00B60754">
              <w:t xml:space="preserve"> įgyvendinimo</w:t>
            </w:r>
            <w:r w:rsidR="009E1F63">
              <w:t xml:space="preserve"> 2022-2023 m.</w:t>
            </w:r>
            <w:r w:rsidR="00255267">
              <w:t xml:space="preserve"> </w:t>
            </w:r>
            <w:r w:rsidR="009E1F63">
              <w:t>m. gairės;</w:t>
            </w:r>
          </w:p>
          <w:p w14:paraId="463777C0" w14:textId="77777777" w:rsidR="00F530CB" w:rsidRDefault="009E1F63" w:rsidP="00F530CB">
            <w:pPr>
              <w:pStyle w:val="Sraopastraipa"/>
              <w:spacing w:after="0" w:line="240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      </w:t>
            </w:r>
            <w:r w:rsidRPr="009E1F63"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="00F530CB">
              <w:rPr>
                <w:rFonts w:ascii="Times New Roman" w:hAnsi="Times New Roman"/>
                <w:sz w:val="24"/>
                <w:szCs w:val="24"/>
              </w:rPr>
              <w:t>atlikta pedagogų kvalifikacijos tobulinimo poreikio apklausa, pristatyta ir aptarta pedagogų taryboje 2022 m. vasario 24 d. protoko</w:t>
            </w:r>
            <w:r w:rsidR="00750A70">
              <w:rPr>
                <w:rFonts w:ascii="Times New Roman" w:hAnsi="Times New Roman"/>
                <w:sz w:val="24"/>
                <w:szCs w:val="24"/>
              </w:rPr>
              <w:t>l</w:t>
            </w:r>
            <w:r w:rsidR="00F530CB">
              <w:rPr>
                <w:rFonts w:ascii="Times New Roman" w:hAnsi="Times New Roman"/>
                <w:sz w:val="24"/>
                <w:szCs w:val="24"/>
              </w:rPr>
              <w:t>o Nr.PT-1;</w:t>
            </w:r>
          </w:p>
          <w:p w14:paraId="58F9CBD4" w14:textId="77777777" w:rsidR="009E1F63" w:rsidRDefault="00F530CB" w:rsidP="00F530CB">
            <w:pPr>
              <w:pStyle w:val="Sraopastraipa"/>
              <w:spacing w:after="0" w:line="240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1.5. vykdytas</w:t>
            </w:r>
            <w:r w:rsidR="00B607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1F63" w:rsidRPr="009E1F63">
              <w:rPr>
                <w:rFonts w:ascii="Times New Roman" w:hAnsi="Times New Roman"/>
                <w:sz w:val="24"/>
                <w:szCs w:val="24"/>
              </w:rPr>
              <w:t>pedagogų pedagoginės veiklos (įsi)vertinimas ir refleksija</w:t>
            </w:r>
            <w:r>
              <w:rPr>
                <w:rFonts w:ascii="Times New Roman" w:hAnsi="Times New Roman"/>
                <w:sz w:val="24"/>
                <w:szCs w:val="24"/>
              </w:rPr>
              <w:t>, rezultatai aptarti pedagogų taryboje 2022 m. birželio 1 d. posėdžio protokolas Nr.PT-2;</w:t>
            </w:r>
          </w:p>
          <w:p w14:paraId="020D5E02" w14:textId="77777777" w:rsidR="00750A70" w:rsidRDefault="00750A70" w:rsidP="00F530CB">
            <w:pPr>
              <w:pStyle w:val="Sraopastraipa"/>
              <w:spacing w:after="0" w:line="240" w:lineRule="auto"/>
              <w:ind w:left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1.6. svarstytas pedagogų kompetencijų ugdymo tobulinimas pedagogų taryboje 2022 m. birželio 1 d. protokolo Nr.PT-2;</w:t>
            </w:r>
          </w:p>
          <w:p w14:paraId="55DC2BF9" w14:textId="77777777" w:rsidR="00750A70" w:rsidRDefault="00750A70" w:rsidP="00926F2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1.7. vadovų ir pedagogų organizuoti </w:t>
            </w:r>
            <w:r w:rsidR="00C16F93">
              <w:rPr>
                <w:szCs w:val="24"/>
              </w:rPr>
              <w:t xml:space="preserve">5 </w:t>
            </w:r>
            <w:r>
              <w:rPr>
                <w:szCs w:val="24"/>
              </w:rPr>
              <w:t>mokymai mažesnę patirtį turintiems pedagogams</w:t>
            </w:r>
            <w:r w:rsidR="00926F26">
              <w:rPr>
                <w:szCs w:val="24"/>
              </w:rPr>
              <w:t xml:space="preserve"> temomis: „</w:t>
            </w:r>
            <w:proofErr w:type="spellStart"/>
            <w:r w:rsidR="00926F26" w:rsidRPr="0018734A">
              <w:rPr>
                <w:noProof/>
                <w:szCs w:val="24"/>
              </w:rPr>
              <w:t>Canva</w:t>
            </w:r>
            <w:proofErr w:type="spellEnd"/>
            <w:r w:rsidR="00926F26">
              <w:rPr>
                <w:noProof/>
                <w:szCs w:val="24"/>
              </w:rPr>
              <w:t xml:space="preserve"> kaip</w:t>
            </w:r>
            <w:r w:rsidR="00926F26" w:rsidRPr="0018734A">
              <w:rPr>
                <w:noProof/>
                <w:szCs w:val="24"/>
              </w:rPr>
              <w:t xml:space="preserve"> skaitmeninio dizaino įran</w:t>
            </w:r>
            <w:r w:rsidR="00255267">
              <w:rPr>
                <w:noProof/>
                <w:szCs w:val="24"/>
              </w:rPr>
              <w:t>kis“,</w:t>
            </w:r>
            <w:r w:rsidR="00926F26" w:rsidRPr="00926F26">
              <w:rPr>
                <w:noProof/>
                <w:szCs w:val="24"/>
              </w:rPr>
              <w:t xml:space="preserve"> „Kokybiški eTwinning projektai“</w:t>
            </w:r>
            <w:r w:rsidR="00926F26">
              <w:rPr>
                <w:noProof/>
                <w:szCs w:val="24"/>
              </w:rPr>
              <w:t xml:space="preserve">, </w:t>
            </w:r>
            <w:r w:rsidR="00926F26" w:rsidRPr="00926F26">
              <w:rPr>
                <w:noProof/>
                <w:szCs w:val="24"/>
              </w:rPr>
              <w:t xml:space="preserve"> „Google disko ir Canva dizaino įrankio panaudojimo galimybės“</w:t>
            </w:r>
            <w:r w:rsidR="00926F26">
              <w:rPr>
                <w:noProof/>
                <w:szCs w:val="24"/>
              </w:rPr>
              <w:t>,</w:t>
            </w:r>
            <w:r w:rsidR="00255267">
              <w:rPr>
                <w:noProof/>
                <w:szCs w:val="24"/>
              </w:rPr>
              <w:t xml:space="preserve"> </w:t>
            </w:r>
            <w:r w:rsidR="00926F26">
              <w:rPr>
                <w:noProof/>
                <w:szCs w:val="24"/>
              </w:rPr>
              <w:t>„Nėra kliūčių, nėra stereotipų“, i</w:t>
            </w:r>
            <w:proofErr w:type="spellStart"/>
            <w:r w:rsidR="00926F26" w:rsidRPr="00926F26">
              <w:rPr>
                <w:szCs w:val="24"/>
              </w:rPr>
              <w:t>kimokyklinio</w:t>
            </w:r>
            <w:proofErr w:type="spellEnd"/>
            <w:r w:rsidR="00926F26" w:rsidRPr="00926F26">
              <w:rPr>
                <w:szCs w:val="24"/>
              </w:rPr>
              <w:t xml:space="preserve"> ugdymo metodinių rinkinių „Žaismė ir atradimai“ ir rekomendacijos pedagogams „Pakylėta kasdienybė</w:t>
            </w:r>
            <w:r w:rsidR="00926F26">
              <w:rPr>
                <w:szCs w:val="24"/>
              </w:rPr>
              <w:t>“ taikymo galimybės;</w:t>
            </w:r>
          </w:p>
          <w:p w14:paraId="7A8FC09A" w14:textId="77777777" w:rsidR="00797878" w:rsidRDefault="00C16F93" w:rsidP="00926F2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1.8. </w:t>
            </w:r>
            <w:r w:rsidR="00797878">
              <w:rPr>
                <w:szCs w:val="24"/>
              </w:rPr>
              <w:t>įtraukiami nauji pedagogai į tarptautinių projektų rengimą:</w:t>
            </w:r>
          </w:p>
          <w:p w14:paraId="77DCE048" w14:textId="77777777" w:rsidR="00C16F93" w:rsidRDefault="00797878" w:rsidP="00926F2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- dviejų pedagogų </w:t>
            </w:r>
            <w:r w:rsidR="000D1A9B">
              <w:rPr>
                <w:szCs w:val="24"/>
              </w:rPr>
              <w:t xml:space="preserve">pirmą kartą </w:t>
            </w:r>
            <w:r w:rsidR="001C7E49">
              <w:rPr>
                <w:szCs w:val="24"/>
              </w:rPr>
              <w:t>parengti</w:t>
            </w:r>
            <w:r w:rsidR="00093EBB">
              <w:rPr>
                <w:szCs w:val="24"/>
              </w:rPr>
              <w:t>ems</w:t>
            </w:r>
            <w:r w:rsidR="00FD50CE">
              <w:rPr>
                <w:szCs w:val="24"/>
              </w:rPr>
              <w:t xml:space="preserve"> 2 </w:t>
            </w:r>
            <w:proofErr w:type="spellStart"/>
            <w:r w:rsidR="000D1A9B">
              <w:rPr>
                <w:szCs w:val="24"/>
              </w:rPr>
              <w:t>eTwin</w:t>
            </w:r>
            <w:r w:rsidR="00FD50CE">
              <w:rPr>
                <w:szCs w:val="24"/>
              </w:rPr>
              <w:t>n</w:t>
            </w:r>
            <w:r w:rsidR="000D1A9B">
              <w:rPr>
                <w:szCs w:val="24"/>
              </w:rPr>
              <w:t>ing</w:t>
            </w:r>
            <w:proofErr w:type="spellEnd"/>
            <w:r w:rsidR="00093EBB">
              <w:rPr>
                <w:szCs w:val="24"/>
              </w:rPr>
              <w:t xml:space="preserve"> projektams s</w:t>
            </w:r>
            <w:r>
              <w:rPr>
                <w:szCs w:val="24"/>
              </w:rPr>
              <w:t>uteikti</w:t>
            </w:r>
            <w:r w:rsidR="00FD50CE">
              <w:rPr>
                <w:szCs w:val="24"/>
              </w:rPr>
              <w:t xml:space="preserve"> kokybės ženkleliai;</w:t>
            </w:r>
          </w:p>
          <w:p w14:paraId="6F953299" w14:textId="77777777" w:rsidR="00797878" w:rsidRDefault="00797878" w:rsidP="00926F2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- </w:t>
            </w:r>
            <w:r w:rsidR="00714490">
              <w:rPr>
                <w:szCs w:val="24"/>
              </w:rPr>
              <w:t>įtraukiant naujus pedagogus</w:t>
            </w:r>
            <w:r w:rsidR="004D489D">
              <w:rPr>
                <w:szCs w:val="24"/>
              </w:rPr>
              <w:t>,</w:t>
            </w:r>
            <w:r w:rsidR="00714490">
              <w:rPr>
                <w:szCs w:val="24"/>
              </w:rPr>
              <w:t xml:space="preserve"> sudaryta darbo grupė </w:t>
            </w:r>
            <w:r w:rsidR="004D489D">
              <w:rPr>
                <w:szCs w:val="24"/>
              </w:rPr>
              <w:t>direktoriaus 2022 m.</w:t>
            </w:r>
            <w:r w:rsidR="00552CFA">
              <w:rPr>
                <w:szCs w:val="24"/>
              </w:rPr>
              <w:t xml:space="preserve"> rugpjūčio 31 d. įsakymu Nr.V-95</w:t>
            </w:r>
            <w:r w:rsidR="004D489D">
              <w:rPr>
                <w:szCs w:val="24"/>
              </w:rPr>
              <w:t xml:space="preserve"> </w:t>
            </w:r>
            <w:r w:rsidR="00552CFA">
              <w:rPr>
                <w:szCs w:val="24"/>
              </w:rPr>
              <w:t xml:space="preserve">projekto Erasmus+ KA120 „Gamtamokslinis ugdymas ir </w:t>
            </w:r>
            <w:proofErr w:type="spellStart"/>
            <w:r w:rsidR="00552CFA">
              <w:rPr>
                <w:szCs w:val="24"/>
              </w:rPr>
              <w:t>informatinis</w:t>
            </w:r>
            <w:proofErr w:type="spellEnd"/>
            <w:r w:rsidR="00552CFA">
              <w:rPr>
                <w:szCs w:val="24"/>
              </w:rPr>
              <w:t xml:space="preserve"> mąstymas darželyje“</w:t>
            </w:r>
            <w:r w:rsidR="008D7A75">
              <w:rPr>
                <w:szCs w:val="24"/>
              </w:rPr>
              <w:t xml:space="preserve"> parengimui ir teikimui </w:t>
            </w:r>
            <w:r w:rsidR="00D346A5">
              <w:rPr>
                <w:szCs w:val="24"/>
              </w:rPr>
              <w:t>Erasmus+ projektų agentūrai</w:t>
            </w:r>
            <w:r w:rsidR="000A0B95">
              <w:rPr>
                <w:szCs w:val="24"/>
              </w:rPr>
              <w:t>;</w:t>
            </w:r>
          </w:p>
          <w:p w14:paraId="49C30EF1" w14:textId="77777777" w:rsidR="000A0B95" w:rsidRDefault="000A0B95" w:rsidP="00926F2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1.9. sudarytos </w:t>
            </w:r>
            <w:r w:rsidR="00806E9E">
              <w:rPr>
                <w:szCs w:val="24"/>
              </w:rPr>
              <w:t xml:space="preserve">trys </w:t>
            </w:r>
            <w:r>
              <w:rPr>
                <w:szCs w:val="24"/>
              </w:rPr>
              <w:t xml:space="preserve">darbo grupės </w:t>
            </w:r>
            <w:r w:rsidR="00806E9E">
              <w:rPr>
                <w:szCs w:val="24"/>
              </w:rPr>
              <w:t xml:space="preserve">direktoriaus 2022 m. </w:t>
            </w:r>
            <w:r w:rsidR="009C21BE">
              <w:rPr>
                <w:szCs w:val="24"/>
              </w:rPr>
              <w:t>sausio 27 d. įsakymu Nr.V-16, 2022 m. vasario 21 d. įsakymu Nr.V-26, 2022 m. spalio 20 d. įsakymu Nr.V-139</w:t>
            </w:r>
            <w:r w:rsidR="00806E9E">
              <w:rPr>
                <w:szCs w:val="24"/>
              </w:rPr>
              <w:t xml:space="preserve">  trijų</w:t>
            </w:r>
            <w:r>
              <w:rPr>
                <w:szCs w:val="24"/>
              </w:rPr>
              <w:t xml:space="preserve"> respublikinių projektų parengimui</w:t>
            </w:r>
            <w:r w:rsidR="009C21BE">
              <w:rPr>
                <w:szCs w:val="24"/>
              </w:rPr>
              <w:t>;</w:t>
            </w:r>
            <w:r>
              <w:rPr>
                <w:szCs w:val="24"/>
              </w:rPr>
              <w:t xml:space="preserve"> </w:t>
            </w:r>
          </w:p>
          <w:p w14:paraId="5B211B07" w14:textId="77777777" w:rsidR="000A0B95" w:rsidRDefault="000A0B95" w:rsidP="00926F2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</w:t>
            </w:r>
            <w:r w:rsidR="00255267">
              <w:rPr>
                <w:szCs w:val="24"/>
              </w:rPr>
              <w:t>1.10. įgyvendinti</w:t>
            </w:r>
            <w:r w:rsidR="009C21BE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eTwinning</w:t>
            </w:r>
            <w:proofErr w:type="spellEnd"/>
            <w:r>
              <w:rPr>
                <w:szCs w:val="24"/>
              </w:rPr>
              <w:t xml:space="preserve"> 5 projektai, iš kurių 3 suteikti kokybės ženkleliai;</w:t>
            </w:r>
          </w:p>
          <w:p w14:paraId="2016AF77" w14:textId="77777777" w:rsidR="00AA6B1E" w:rsidRDefault="00AA6B1E" w:rsidP="00AA6B1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1.11. organizuotos 6 pedagogų 5 atviros ugdomosios veiklos;</w:t>
            </w:r>
          </w:p>
          <w:p w14:paraId="21562C7E" w14:textId="77777777" w:rsidR="00AA6B1E" w:rsidRDefault="00AA6B1E" w:rsidP="00AA6B1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1.12. įgyvendinant Mokytojų ir pagalbos mokiniui specialistų 2022-2024 metų atestacijos programą, 2022 metais aukštesnę kvalifikacijos kategoriją įgijo du pedagogai: 1 pedagogas įgijo ikimokyklinio ugdymo auklėtojo metodininko kvalifikacijos kategoriją, 1 pedagogas įgijo ikimokyklinio ugdymo vyresniojo mokytojo kvalifikacijos kategoriją.  </w:t>
            </w:r>
          </w:p>
          <w:p w14:paraId="01F5A376" w14:textId="77777777" w:rsidR="00547EE1" w:rsidRDefault="000A0B95" w:rsidP="00926F26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        </w:t>
            </w:r>
            <w:r w:rsidR="00880C61">
              <w:rPr>
                <w:szCs w:val="24"/>
              </w:rPr>
              <w:t>1.13</w:t>
            </w:r>
            <w:r w:rsidR="009C21BE">
              <w:rPr>
                <w:szCs w:val="24"/>
              </w:rPr>
              <w:t xml:space="preserve">. </w:t>
            </w:r>
            <w:r w:rsidR="00547EE1">
              <w:rPr>
                <w:szCs w:val="24"/>
              </w:rPr>
              <w:t>sudaryta</w:t>
            </w:r>
            <w:r w:rsidR="00E143CF">
              <w:rPr>
                <w:szCs w:val="24"/>
              </w:rPr>
              <w:t xml:space="preserve"> </w:t>
            </w:r>
            <w:r w:rsidR="00AA6B1E">
              <w:rPr>
                <w:szCs w:val="24"/>
              </w:rPr>
              <w:t>10</w:t>
            </w:r>
            <w:r w:rsidR="00547EE1">
              <w:rPr>
                <w:szCs w:val="24"/>
              </w:rPr>
              <w:t xml:space="preserve"> darbo grupių:</w:t>
            </w:r>
            <w:r w:rsidR="00E143CF">
              <w:rPr>
                <w:szCs w:val="24"/>
              </w:rPr>
              <w:t xml:space="preserve"> direktoriaus 2022 m. sau</w:t>
            </w:r>
            <w:r w:rsidR="00255267">
              <w:rPr>
                <w:szCs w:val="24"/>
              </w:rPr>
              <w:t>sio 20 d. įsakymu Nr. V-12, 2022 </w:t>
            </w:r>
            <w:r w:rsidR="00E143CF">
              <w:rPr>
                <w:szCs w:val="24"/>
              </w:rPr>
              <w:t>m. vasario</w:t>
            </w:r>
            <w:r w:rsidR="00AA6B1E">
              <w:rPr>
                <w:szCs w:val="24"/>
              </w:rPr>
              <w:t xml:space="preserve"> 24 d. įsakymu Nr.</w:t>
            </w:r>
            <w:r w:rsidR="00255267">
              <w:rPr>
                <w:szCs w:val="24"/>
              </w:rPr>
              <w:t xml:space="preserve"> </w:t>
            </w:r>
            <w:r w:rsidR="00AA6B1E">
              <w:rPr>
                <w:szCs w:val="24"/>
              </w:rPr>
              <w:t>V-35,</w:t>
            </w:r>
            <w:r w:rsidR="00E143CF">
              <w:rPr>
                <w:szCs w:val="24"/>
              </w:rPr>
              <w:t xml:space="preserve"> 2022 m. kovo 16 d. įsakymu Nr.</w:t>
            </w:r>
            <w:r w:rsidR="00255267">
              <w:rPr>
                <w:szCs w:val="24"/>
              </w:rPr>
              <w:t xml:space="preserve"> </w:t>
            </w:r>
            <w:r w:rsidR="00E143CF">
              <w:rPr>
                <w:szCs w:val="24"/>
              </w:rPr>
              <w:t>V-43, 2022 m. kovo 16 d. įsakymu Nr.</w:t>
            </w:r>
            <w:r w:rsidR="00255267">
              <w:rPr>
                <w:szCs w:val="24"/>
              </w:rPr>
              <w:t xml:space="preserve"> </w:t>
            </w:r>
            <w:r w:rsidR="00E143CF">
              <w:rPr>
                <w:szCs w:val="24"/>
              </w:rPr>
              <w:t xml:space="preserve">V-44, 2022 m. kovo 25 d. įsakymu Nr.V-50, </w:t>
            </w:r>
            <w:r w:rsidR="00547EE1">
              <w:rPr>
                <w:szCs w:val="24"/>
              </w:rPr>
              <w:t>2022 m. rugpjūčio 31 d. įsakymu Nr.</w:t>
            </w:r>
            <w:r w:rsidR="00255267">
              <w:rPr>
                <w:szCs w:val="24"/>
              </w:rPr>
              <w:t xml:space="preserve"> </w:t>
            </w:r>
            <w:r w:rsidR="00547EE1">
              <w:rPr>
                <w:szCs w:val="24"/>
              </w:rPr>
              <w:t>V-94, 2022 m. rugsėjo 30 d. įsakymu Nr.</w:t>
            </w:r>
            <w:r w:rsidR="00255267">
              <w:rPr>
                <w:szCs w:val="24"/>
              </w:rPr>
              <w:t xml:space="preserve"> </w:t>
            </w:r>
            <w:r w:rsidR="00547EE1">
              <w:rPr>
                <w:szCs w:val="24"/>
              </w:rPr>
              <w:t>V-122, 2022 m. lapkričio 3 d. įsakymu Nr.</w:t>
            </w:r>
            <w:r w:rsidR="00255267">
              <w:rPr>
                <w:szCs w:val="24"/>
              </w:rPr>
              <w:t xml:space="preserve"> </w:t>
            </w:r>
            <w:r w:rsidR="00547EE1">
              <w:rPr>
                <w:szCs w:val="24"/>
              </w:rPr>
              <w:t>V-146, 2022 m. lapkričio 10 d. įsakymu Nr.</w:t>
            </w:r>
            <w:r w:rsidR="00255267">
              <w:rPr>
                <w:szCs w:val="24"/>
              </w:rPr>
              <w:t xml:space="preserve"> </w:t>
            </w:r>
            <w:r w:rsidR="00547EE1">
              <w:rPr>
                <w:szCs w:val="24"/>
              </w:rPr>
              <w:t>V-153, 2022 m. lapkričio 14 d. įsakymu Nr.</w:t>
            </w:r>
            <w:r w:rsidR="00255267">
              <w:rPr>
                <w:szCs w:val="24"/>
              </w:rPr>
              <w:t xml:space="preserve"> </w:t>
            </w:r>
            <w:r w:rsidR="00547EE1">
              <w:rPr>
                <w:szCs w:val="24"/>
              </w:rPr>
              <w:t xml:space="preserve">V-155 </w:t>
            </w:r>
            <w:r w:rsidR="00E143CF">
              <w:rPr>
                <w:szCs w:val="24"/>
              </w:rPr>
              <w:t>lopšelio-darželio veiklos kokybės gerinimui</w:t>
            </w:r>
            <w:r w:rsidR="00547EE1">
              <w:rPr>
                <w:szCs w:val="24"/>
              </w:rPr>
              <w:t>;</w:t>
            </w:r>
          </w:p>
          <w:p w14:paraId="478C967F" w14:textId="77777777" w:rsidR="00AA6B1E" w:rsidRDefault="00547EE1" w:rsidP="00AA6B1E">
            <w:pPr>
              <w:pStyle w:val="Betarp"/>
              <w:jc w:val="both"/>
              <w:rPr>
                <w:rFonts w:eastAsia="Calibri"/>
              </w:rPr>
            </w:pPr>
            <w:r>
              <w:t xml:space="preserve">         </w:t>
            </w:r>
            <w:r w:rsidR="00880C61">
              <w:t>1.14</w:t>
            </w:r>
            <w:r>
              <w:t xml:space="preserve">. </w:t>
            </w:r>
            <w:r w:rsidR="008A6DA3">
              <w:t xml:space="preserve">pedagogų komandų </w:t>
            </w:r>
            <w:r w:rsidR="00AA6B1E">
              <w:t xml:space="preserve">vykdyti 7 bendruomenės projektai: </w:t>
            </w:r>
            <w:r w:rsidR="00AA6B1E" w:rsidRPr="00AA6B1E">
              <w:rPr>
                <w:rFonts w:eastAsia="Calibri"/>
              </w:rPr>
              <w:t>Supinsim pynę iš pasakų ir dainų“</w:t>
            </w:r>
            <w:r w:rsidR="00AA6B1E">
              <w:rPr>
                <w:rFonts w:eastAsia="Calibri"/>
              </w:rPr>
              <w:t xml:space="preserve">, </w:t>
            </w:r>
            <w:r w:rsidR="00AA6B1E" w:rsidRPr="00AA6B1E">
              <w:rPr>
                <w:rFonts w:eastAsia="Calibri"/>
                <w:noProof/>
                <w:bdr w:val="none" w:sz="0" w:space="0" w:color="auto" w:frame="1"/>
              </w:rPr>
              <w:t>„Seku seku</w:t>
            </w:r>
            <w:r w:rsidR="00AA6B1E">
              <w:rPr>
                <w:rFonts w:eastAsia="Calibri"/>
                <w:bdr w:val="none" w:sz="0" w:space="0" w:color="auto" w:frame="1"/>
              </w:rPr>
              <w:t xml:space="preserve"> pasaką“, </w:t>
            </w:r>
            <w:r w:rsidR="00AA6B1E" w:rsidRPr="00AA6B1E">
              <w:rPr>
                <w:rFonts w:eastAsia="Calibri"/>
                <w:bdr w:val="none" w:sz="0" w:space="0" w:color="auto" w:frame="1"/>
              </w:rPr>
              <w:t>„Eže</w:t>
            </w:r>
            <w:r w:rsidR="00AA6B1E">
              <w:rPr>
                <w:rFonts w:eastAsia="Calibri"/>
                <w:bdr w:val="none" w:sz="0" w:space="0" w:color="auto" w:frame="1"/>
              </w:rPr>
              <w:t xml:space="preserve">rėlis skaito vaikams“, </w:t>
            </w:r>
            <w:r w:rsidR="00AA6B1E" w:rsidRPr="00AA6B1E">
              <w:rPr>
                <w:rFonts w:eastAsia="Calibri"/>
              </w:rPr>
              <w:t>„Kaip atgimsta gamta“</w:t>
            </w:r>
            <w:r w:rsidR="00AA6B1E">
              <w:rPr>
                <w:rFonts w:eastAsia="Calibri"/>
              </w:rPr>
              <w:t xml:space="preserve">, </w:t>
            </w:r>
            <w:r w:rsidR="00AA6B1E" w:rsidRPr="00AA6B1E">
              <w:rPr>
                <w:rFonts w:eastAsia="Calibri"/>
              </w:rPr>
              <w:t>„Links</w:t>
            </w:r>
            <w:r w:rsidR="00AA6B1E">
              <w:rPr>
                <w:rFonts w:eastAsia="Calibri"/>
              </w:rPr>
              <w:t>mosios liežuvėlio pasakėlės“, „Mėnuo be patyčių“, „Būk matomas“, „Gerų emocijų savaitė“;</w:t>
            </w:r>
          </w:p>
          <w:p w14:paraId="77765B8E" w14:textId="77777777" w:rsidR="00880C61" w:rsidRDefault="00880C61" w:rsidP="00AA6B1E">
            <w:pPr>
              <w:pStyle w:val="Betarp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1.15. </w:t>
            </w:r>
            <w:r w:rsidR="008A6DA3">
              <w:rPr>
                <w:rFonts w:eastAsia="Calibri"/>
              </w:rPr>
              <w:t xml:space="preserve">pedagogų </w:t>
            </w:r>
            <w:r>
              <w:rPr>
                <w:rFonts w:eastAsia="Calibri"/>
              </w:rPr>
              <w:t>tęs</w:t>
            </w:r>
            <w:r w:rsidR="008A6DA3">
              <w:rPr>
                <w:rFonts w:eastAsia="Calibri"/>
              </w:rPr>
              <w:t>iamas</w:t>
            </w:r>
            <w:r>
              <w:rPr>
                <w:rFonts w:eastAsia="Calibri"/>
              </w:rPr>
              <w:t xml:space="preserve"> </w:t>
            </w:r>
            <w:r w:rsidR="008A6DA3">
              <w:rPr>
                <w:rFonts w:eastAsia="Calibri"/>
              </w:rPr>
              <w:t>projektų/programų įgyvendinimas</w:t>
            </w:r>
            <w:r>
              <w:rPr>
                <w:rFonts w:eastAsia="Calibri"/>
              </w:rPr>
              <w:t>:</w:t>
            </w:r>
            <w:r w:rsidR="008A6DA3">
              <w:rPr>
                <w:rFonts w:eastAsia="Calibri"/>
              </w:rPr>
              <w:t xml:space="preserve"> „</w:t>
            </w:r>
            <w:proofErr w:type="spellStart"/>
            <w:r w:rsidR="008A6DA3">
              <w:rPr>
                <w:rFonts w:eastAsia="Calibri"/>
              </w:rPr>
              <w:t>Zipio</w:t>
            </w:r>
            <w:proofErr w:type="spellEnd"/>
            <w:r w:rsidR="008A6DA3">
              <w:rPr>
                <w:rFonts w:eastAsia="Calibri"/>
              </w:rPr>
              <w:t xml:space="preserve"> draugai“, „</w:t>
            </w:r>
            <w:proofErr w:type="spellStart"/>
            <w:r w:rsidR="008A6DA3">
              <w:rPr>
                <w:rFonts w:eastAsia="Calibri"/>
              </w:rPr>
              <w:t>Kimochi</w:t>
            </w:r>
            <w:proofErr w:type="spellEnd"/>
            <w:r w:rsidR="008A6DA3">
              <w:rPr>
                <w:rFonts w:eastAsia="Calibri"/>
              </w:rPr>
              <w:t>“, „</w:t>
            </w:r>
            <w:proofErr w:type="spellStart"/>
            <w:r w:rsidR="008A6DA3">
              <w:rPr>
                <w:rFonts w:eastAsia="Calibri"/>
              </w:rPr>
              <w:t>Futboliukas</w:t>
            </w:r>
            <w:proofErr w:type="spellEnd"/>
            <w:r w:rsidR="008A6DA3">
              <w:rPr>
                <w:rFonts w:eastAsia="Calibri"/>
              </w:rPr>
              <w:t>“, „</w:t>
            </w:r>
            <w:proofErr w:type="spellStart"/>
            <w:r w:rsidR="008A6DA3">
              <w:rPr>
                <w:rFonts w:eastAsia="Calibri"/>
              </w:rPr>
              <w:t>Sveikatiada</w:t>
            </w:r>
            <w:proofErr w:type="spellEnd"/>
            <w:r w:rsidR="008A6DA3">
              <w:rPr>
                <w:rFonts w:eastAsia="Calibri"/>
              </w:rPr>
              <w:t>“, „Žaidimai moko“;</w:t>
            </w:r>
          </w:p>
          <w:p w14:paraId="12A34A21" w14:textId="77777777" w:rsidR="00265FEE" w:rsidRDefault="008A6DA3" w:rsidP="008A6DA3">
            <w:pPr>
              <w:pStyle w:val="Betarp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1.16. tęsiama sveikatą stiprinančių mokyklų narystė, įgyvendinant pedagogų parengtą sveikatos stiprinimo programą „Augu sveikas ir laimingas“</w:t>
            </w:r>
            <w:r w:rsidR="00265FEE">
              <w:rPr>
                <w:rFonts w:eastAsia="Calibri"/>
              </w:rPr>
              <w:t>;</w:t>
            </w:r>
          </w:p>
          <w:p w14:paraId="1D5F8B10" w14:textId="77777777" w:rsidR="00505480" w:rsidRDefault="00265FEE" w:rsidP="008A6DA3">
            <w:pPr>
              <w:pStyle w:val="Betarp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1.17. vykdytas pedagogų lankytų profesinio tobulėjimo renginių medžiagos perteikimas metodinės grupės susirinkimų metu (2022-03-28 protokolas Nr.</w:t>
            </w:r>
            <w:r w:rsidR="0025526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MG-2, </w:t>
            </w:r>
            <w:r w:rsidR="0070121C">
              <w:rPr>
                <w:rFonts w:eastAsia="Calibri"/>
              </w:rPr>
              <w:t>2022-10-24 protokolas Nr.</w:t>
            </w:r>
            <w:r w:rsidR="00255267">
              <w:rPr>
                <w:rFonts w:eastAsia="Calibri"/>
              </w:rPr>
              <w:t xml:space="preserve"> </w:t>
            </w:r>
            <w:r w:rsidR="0070121C">
              <w:rPr>
                <w:rFonts w:eastAsia="Calibri"/>
              </w:rPr>
              <w:t>MG-4, 2022-12-09 protokolas Nr.</w:t>
            </w:r>
            <w:r w:rsidR="00255267">
              <w:rPr>
                <w:rFonts w:eastAsia="Calibri"/>
              </w:rPr>
              <w:t xml:space="preserve"> </w:t>
            </w:r>
            <w:r w:rsidR="0070121C">
              <w:rPr>
                <w:rFonts w:eastAsia="Calibri"/>
              </w:rPr>
              <w:t>MG-5</w:t>
            </w:r>
            <w:r w:rsidR="00505480">
              <w:rPr>
                <w:rFonts w:eastAsia="Calibri"/>
              </w:rPr>
              <w:t>);</w:t>
            </w:r>
          </w:p>
          <w:p w14:paraId="7566ABB1" w14:textId="77777777" w:rsidR="000A0B95" w:rsidRDefault="00505480" w:rsidP="008A6DA3">
            <w:pPr>
              <w:pStyle w:val="Betarp"/>
              <w:jc w:val="both"/>
              <w:rPr>
                <w:szCs w:val="24"/>
              </w:rPr>
            </w:pPr>
            <w:r>
              <w:rPr>
                <w:rFonts w:eastAsia="Calibri"/>
              </w:rPr>
              <w:t xml:space="preserve">          1.18. organizuoti didesnę patirtį turinčių pedagogų mokymai studentams pagal pasirašytas Studento praktinio mokymo 4 sutartis su Panevėžio kolegijos socialinių mokslų fakultetu ir 1 Profesinio mokymo sutartį su Šiaulių profesinio rengimo centru.</w:t>
            </w:r>
            <w:r w:rsidR="000A0B95">
              <w:rPr>
                <w:szCs w:val="24"/>
              </w:rPr>
              <w:t xml:space="preserve">  </w:t>
            </w:r>
          </w:p>
          <w:p w14:paraId="7ED59F0E" w14:textId="77777777" w:rsidR="00E461BD" w:rsidRDefault="003724B7" w:rsidP="00E461BD">
            <w:pPr>
              <w:jc w:val="both"/>
              <w:rPr>
                <w:szCs w:val="24"/>
              </w:rPr>
            </w:pPr>
            <w:r w:rsidRPr="00FF7AC6">
              <w:rPr>
                <w:szCs w:val="24"/>
              </w:rPr>
              <w:t xml:space="preserve">   </w:t>
            </w:r>
            <w:r>
              <w:rPr>
                <w:szCs w:val="24"/>
              </w:rPr>
              <w:t xml:space="preserve">       2. Atliepiant  </w:t>
            </w:r>
            <w:r>
              <w:rPr>
                <w:rFonts w:eastAsia="Lucida Sans Unicode"/>
              </w:rPr>
              <w:t>Šiaulių miesto švietimo bendruomenės 2022 m. siekį „</w:t>
            </w:r>
            <w:r w:rsidRPr="002C1C50">
              <w:rPr>
                <w:szCs w:val="24"/>
              </w:rPr>
              <w:t>Didinti švietimo pagalbos prieinamumą ir efektyvumą</w:t>
            </w:r>
            <w:r>
              <w:rPr>
                <w:szCs w:val="24"/>
              </w:rPr>
              <w:t>“, įgyvendintos šios veiklos:</w:t>
            </w:r>
          </w:p>
          <w:p w14:paraId="6443E2BB" w14:textId="77777777" w:rsidR="003724B7" w:rsidRDefault="003724B7" w:rsidP="00E461B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2.1. įgyvendintas Vaiko gerovės komisijos (VGK) 2022 m.</w:t>
            </w:r>
            <w:r w:rsidR="00533B6D">
              <w:rPr>
                <w:szCs w:val="24"/>
              </w:rPr>
              <w:t xml:space="preserve"> veiklos</w:t>
            </w:r>
            <w:r>
              <w:rPr>
                <w:szCs w:val="24"/>
              </w:rPr>
              <w:t xml:space="preserve"> planas 100 proc.</w:t>
            </w:r>
            <w:r w:rsidR="004B591A">
              <w:rPr>
                <w:szCs w:val="24"/>
              </w:rPr>
              <w:t xml:space="preserve">, organizuota VGK 10 posėdžių </w:t>
            </w:r>
            <w:r>
              <w:rPr>
                <w:szCs w:val="24"/>
              </w:rPr>
              <w:t xml:space="preserve">; </w:t>
            </w:r>
          </w:p>
          <w:p w14:paraId="1B5E0983" w14:textId="77777777" w:rsidR="003724B7" w:rsidRDefault="003724B7" w:rsidP="00E461B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2.2. </w:t>
            </w:r>
            <w:r w:rsidR="00533B6D">
              <w:rPr>
                <w:szCs w:val="24"/>
              </w:rPr>
              <w:t>įsteigti</w:t>
            </w:r>
            <w:r w:rsidR="00674968">
              <w:rPr>
                <w:szCs w:val="24"/>
              </w:rPr>
              <w:t xml:space="preserve"> Šiaulių miesto savivaldybės administracijos lėšomis, skirtomis švietimo pagalbai užtikrinti Šiaulių miesto savivaldybės švietimo įstaigose, </w:t>
            </w:r>
            <w:r w:rsidR="00533B6D">
              <w:rPr>
                <w:szCs w:val="24"/>
              </w:rPr>
              <w:t xml:space="preserve">logopedo 0,25 et., </w:t>
            </w:r>
            <w:r w:rsidR="00674968">
              <w:rPr>
                <w:szCs w:val="24"/>
              </w:rPr>
              <w:t>judesio korekcijos specialisto</w:t>
            </w:r>
            <w:r w:rsidR="00533B6D">
              <w:rPr>
                <w:szCs w:val="24"/>
              </w:rPr>
              <w:t xml:space="preserve"> 0,25 et, mokytojų padėjėjų 2 etatai;</w:t>
            </w:r>
          </w:p>
          <w:p w14:paraId="019F9772" w14:textId="77777777" w:rsidR="00265FEE" w:rsidRDefault="00533B6D" w:rsidP="00265FEE">
            <w:pPr>
              <w:jc w:val="both"/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          2.3. </w:t>
            </w:r>
            <w:r w:rsidR="00265FEE">
              <w:rPr>
                <w:rFonts w:eastAsia="Calibri"/>
                <w:szCs w:val="24"/>
              </w:rPr>
              <w:t>į</w:t>
            </w:r>
            <w:r w:rsidR="00C9211C">
              <w:rPr>
                <w:rFonts w:eastAsia="Calibri"/>
                <w:szCs w:val="24"/>
              </w:rPr>
              <w:t>gyvendinant Erasmus+ KA122 projektą</w:t>
            </w:r>
            <w:r w:rsidR="00265FEE" w:rsidRPr="00265FEE">
              <w:rPr>
                <w:rFonts w:eastAsia="Calibri"/>
                <w:szCs w:val="24"/>
              </w:rPr>
              <w:t xml:space="preserve"> „Specialiųjų ugdymosi poreikių vaikų ugdymas: iššūkiai, galimybės ir pati</w:t>
            </w:r>
            <w:r w:rsidR="00C9211C">
              <w:rPr>
                <w:rFonts w:eastAsia="Calibri"/>
                <w:szCs w:val="24"/>
              </w:rPr>
              <w:t>rtys“, v</w:t>
            </w:r>
            <w:r w:rsidR="00265FEE">
              <w:rPr>
                <w:rFonts w:eastAsia="Calibri"/>
                <w:szCs w:val="24"/>
              </w:rPr>
              <w:t xml:space="preserve">ykdyta projekto sklaida (metodinės grupės 2022 m. spalio 24 d. protokolas Nr.MG-4), </w:t>
            </w:r>
            <w:r w:rsidR="00265FEE" w:rsidRPr="00265FEE">
              <w:rPr>
                <w:rFonts w:eastAsia="Calibri"/>
                <w:szCs w:val="24"/>
              </w:rPr>
              <w:t>paren</w:t>
            </w:r>
            <w:r w:rsidR="0070121C">
              <w:rPr>
                <w:rFonts w:eastAsia="Calibri"/>
                <w:szCs w:val="24"/>
              </w:rPr>
              <w:t>gtos rekomendacijos pedagogams;</w:t>
            </w:r>
          </w:p>
          <w:p w14:paraId="6281B45F" w14:textId="77777777" w:rsidR="0070121C" w:rsidRDefault="0070121C" w:rsidP="00265FEE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          2.4. atlikta švietimo pagalbos teikimo analizė ir pristatyta pedagogų taryboje, 2022-06-01 protokolo Nr.PT-2;</w:t>
            </w:r>
          </w:p>
          <w:p w14:paraId="24F1970D" w14:textId="77777777" w:rsidR="008552FD" w:rsidRDefault="008552FD" w:rsidP="008552FD">
            <w:pPr>
              <w:pStyle w:val="Betarp"/>
              <w:jc w:val="both"/>
            </w:pPr>
            <w:r>
              <w:t xml:space="preserve">          2.5. organizuoti </w:t>
            </w:r>
            <w:r w:rsidR="00CB216A">
              <w:t xml:space="preserve">Šiaulių </w:t>
            </w:r>
            <w:r>
              <w:t xml:space="preserve">pedagoginės psichologinės tarnybos specialistų </w:t>
            </w:r>
            <w:r w:rsidRPr="008552FD">
              <w:t>mokymai tėvams</w:t>
            </w:r>
            <w:r w:rsidR="00A95C01">
              <w:t>:</w:t>
            </w:r>
            <w:r w:rsidRPr="008552FD">
              <w:t xml:space="preserve"> „Kaip į</w:t>
            </w:r>
            <w:r>
              <w:t xml:space="preserve">veikti vaikų netinkamą elgesį“, </w:t>
            </w:r>
            <w:r w:rsidRPr="008552FD">
              <w:t xml:space="preserve">„Įtraukusis ugdymas darželyje: iššūkiai </w:t>
            </w:r>
            <w:r>
              <w:t xml:space="preserve">ir galimybės“, </w:t>
            </w:r>
            <w:r w:rsidRPr="00353AE0">
              <w:t xml:space="preserve">„Aplinkos struktūravimas </w:t>
            </w:r>
            <w:r>
              <w:t>ikimokyklinio ugdymo įstaigoje“, dalyvavo 21 proc. tėvų;</w:t>
            </w:r>
          </w:p>
          <w:p w14:paraId="633C9A4C" w14:textId="77777777" w:rsidR="008552FD" w:rsidRDefault="008552FD" w:rsidP="008552FD">
            <w:pPr>
              <w:pStyle w:val="Betarp"/>
              <w:jc w:val="both"/>
              <w:rPr>
                <w:szCs w:val="24"/>
              </w:rPr>
            </w:pPr>
            <w:r>
              <w:t xml:space="preserve">          2.6. vykdyti </w:t>
            </w:r>
            <w:r w:rsidR="00CB216A">
              <w:t xml:space="preserve">Šiaulių </w:t>
            </w:r>
            <w:r>
              <w:t>pedagoginės psichologinės tarnybos specialistų mokymai pedagogams</w:t>
            </w:r>
            <w:r w:rsidR="00A95C01">
              <w:t>:</w:t>
            </w:r>
            <w:r>
              <w:t xml:space="preserve"> „</w:t>
            </w:r>
            <w:r w:rsidR="00255267">
              <w:rPr>
                <w:szCs w:val="24"/>
              </w:rPr>
              <w:t xml:space="preserve">Pirmosios klasės belaukiant“, </w:t>
            </w:r>
            <w:r>
              <w:rPr>
                <w:szCs w:val="24"/>
              </w:rPr>
              <w:t>„</w:t>
            </w:r>
            <w:r w:rsidR="00255267">
              <w:rPr>
                <w:szCs w:val="24"/>
              </w:rPr>
              <w:t xml:space="preserve">Įtraukusis ugdymas darželyje“, </w:t>
            </w:r>
            <w:r>
              <w:rPr>
                <w:szCs w:val="24"/>
              </w:rPr>
              <w:t>„Vaikų pyktis ir Agresija</w:t>
            </w:r>
            <w:r w:rsidR="00A95C01">
              <w:rPr>
                <w:szCs w:val="24"/>
              </w:rPr>
              <w:t>“</w:t>
            </w:r>
            <w:r>
              <w:rPr>
                <w:szCs w:val="24"/>
              </w:rPr>
              <w:t>. Kaip elgtis?“, dalyvavo 100 proc. pedagogų;</w:t>
            </w:r>
          </w:p>
          <w:p w14:paraId="26F847E0" w14:textId="77777777" w:rsidR="008552FD" w:rsidRDefault="008552FD" w:rsidP="008552FD">
            <w:pPr>
              <w:pStyle w:val="Betarp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2.7. </w:t>
            </w:r>
            <w:r w:rsidR="000F15DB">
              <w:t xml:space="preserve">vykdyti </w:t>
            </w:r>
            <w:r w:rsidR="00CB216A">
              <w:t xml:space="preserve">Šiaulių </w:t>
            </w:r>
            <w:r w:rsidR="000F15DB">
              <w:t>pedagoginės psichologinės tarnybos specialistų mokymai mokytojų padėjėjams tema „</w:t>
            </w:r>
            <w:r w:rsidR="000F15DB">
              <w:rPr>
                <w:szCs w:val="24"/>
              </w:rPr>
              <w:t xml:space="preserve">Mokytojo </w:t>
            </w:r>
            <w:r w:rsidR="007526E7">
              <w:rPr>
                <w:szCs w:val="24"/>
              </w:rPr>
              <w:t xml:space="preserve">padėjėjo </w:t>
            </w:r>
            <w:r w:rsidR="000F15DB">
              <w:rPr>
                <w:szCs w:val="24"/>
              </w:rPr>
              <w:t xml:space="preserve">veikla </w:t>
            </w:r>
            <w:proofErr w:type="spellStart"/>
            <w:r w:rsidR="000F15DB">
              <w:rPr>
                <w:szCs w:val="24"/>
              </w:rPr>
              <w:t>įtraukiojoje</w:t>
            </w:r>
            <w:proofErr w:type="spellEnd"/>
            <w:r w:rsidR="000F15DB">
              <w:rPr>
                <w:szCs w:val="24"/>
              </w:rPr>
              <w:t xml:space="preserve"> mokykloje“, dalyvavo 100 proc. mokytojų padėjėjų;</w:t>
            </w:r>
          </w:p>
          <w:p w14:paraId="1DEA364B" w14:textId="77777777" w:rsidR="00A95C01" w:rsidRDefault="00A95C01" w:rsidP="008552FD">
            <w:pPr>
              <w:pStyle w:val="Betarp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2.8. </w:t>
            </w:r>
            <w:r w:rsidR="000F15DB">
              <w:rPr>
                <w:szCs w:val="24"/>
              </w:rPr>
              <w:t>atliktas Vaiko gerovės komisijos</w:t>
            </w:r>
            <w:r w:rsidR="004B591A">
              <w:rPr>
                <w:szCs w:val="24"/>
              </w:rPr>
              <w:t xml:space="preserve"> 32 vaikų, Šiaulių Pedagoginės psichologinės tarnybos 28 vaikų specialiųjų ugdymosi poreikių įvertinimas</w:t>
            </w:r>
            <w:r w:rsidR="000F15DB">
              <w:rPr>
                <w:szCs w:val="24"/>
              </w:rPr>
              <w:t>;</w:t>
            </w:r>
          </w:p>
          <w:p w14:paraId="3D318D86" w14:textId="77777777" w:rsidR="000F15DB" w:rsidRDefault="000F15DB" w:rsidP="00C02B71">
            <w:pPr>
              <w:pStyle w:val="Betarp"/>
              <w:jc w:val="both"/>
            </w:pPr>
            <w:r>
              <w:t xml:space="preserve">         2.9. bendradarbiaujant švietimo pagalbos specialistams su grupių auklėtojais</w:t>
            </w:r>
            <w:r w:rsidR="00C02B71">
              <w:t>,</w:t>
            </w:r>
            <w:r>
              <w:t xml:space="preserve"> vykdyta bendrų 10 projektų/prevencinių veiklų („Linksmosios liežuvėlio pasakėlės“, „Nematyta neregėta žvaigždė“, „Kalbėk tyliau</w:t>
            </w:r>
            <w:r w:rsidR="00505480">
              <w:t xml:space="preserve"> </w:t>
            </w:r>
            <w:r>
              <w:t>- aš viską girdžiu“</w:t>
            </w:r>
            <w:r w:rsidR="00C02B71">
              <w:t xml:space="preserve"> ir kita);</w:t>
            </w:r>
          </w:p>
          <w:p w14:paraId="310F22F3" w14:textId="77777777" w:rsidR="009A5970" w:rsidRDefault="009A5970" w:rsidP="00C02B71">
            <w:pPr>
              <w:pStyle w:val="Betarp"/>
              <w:jc w:val="both"/>
            </w:pPr>
            <w:r>
              <w:rPr>
                <w:noProof/>
                <w:color w:val="000000"/>
                <w:szCs w:val="24"/>
              </w:rPr>
              <w:t xml:space="preserve">         2.10. p</w:t>
            </w:r>
            <w:r w:rsidRPr="00147ECA">
              <w:rPr>
                <w:noProof/>
                <w:color w:val="000000"/>
                <w:szCs w:val="24"/>
              </w:rPr>
              <w:t>ristatytas pranešimas „</w:t>
            </w:r>
            <w:r w:rsidRPr="00147ECA">
              <w:rPr>
                <w:noProof/>
                <w:szCs w:val="24"/>
              </w:rPr>
              <w:t>IKT kalbos ugdymo priemonė</w:t>
            </w:r>
            <w:r w:rsidR="00B30ADD">
              <w:rPr>
                <w:noProof/>
                <w:szCs w:val="24"/>
              </w:rPr>
              <w:t xml:space="preserve">  „Garso K tarimo įtvirtinimas”, dalyvauta apskritojo stalo diskusijoje</w:t>
            </w:r>
            <w:r w:rsidRPr="00147ECA">
              <w:rPr>
                <w:noProof/>
                <w:szCs w:val="24"/>
              </w:rPr>
              <w:t xml:space="preserve"> ,,Autizmas: kasdienyb</w:t>
            </w:r>
            <w:r w:rsidR="00B30ADD">
              <w:rPr>
                <w:noProof/>
                <w:szCs w:val="24"/>
              </w:rPr>
              <w:t>ė, iššūkiai ir galimybės“;</w:t>
            </w:r>
          </w:p>
          <w:p w14:paraId="2CBC92E1" w14:textId="77777777" w:rsidR="00C02B71" w:rsidRDefault="00C02B71" w:rsidP="00C02B71">
            <w:pPr>
              <w:pStyle w:val="Betarp"/>
              <w:jc w:val="both"/>
              <w:rPr>
                <w:szCs w:val="24"/>
              </w:rPr>
            </w:pPr>
            <w:r>
              <w:lastRenderedPageBreak/>
              <w:t xml:space="preserve">         </w:t>
            </w:r>
            <w:r w:rsidR="00B30ADD">
              <w:t>2.11</w:t>
            </w:r>
            <w:r>
              <w:t xml:space="preserve">. parengti lankstinukai pedagogams ir tėvams: </w:t>
            </w:r>
            <w:r w:rsidRPr="00D760E2">
              <w:rPr>
                <w:szCs w:val="24"/>
              </w:rPr>
              <w:t>„Žodžiai motyv</w:t>
            </w:r>
            <w:r>
              <w:rPr>
                <w:szCs w:val="24"/>
              </w:rPr>
              <w:t xml:space="preserve">uojantys šiuolaikinius vaikus“, „Kas yra adaptacija?“, </w:t>
            </w:r>
            <w:r w:rsidRPr="00D760E2">
              <w:rPr>
                <w:szCs w:val="24"/>
              </w:rPr>
              <w:t>„Kaip reaguoti</w:t>
            </w:r>
            <w:r>
              <w:rPr>
                <w:szCs w:val="24"/>
              </w:rPr>
              <w:t xml:space="preserve"> į intensyvias vaiko emocijas?“, </w:t>
            </w:r>
            <w:r w:rsidRPr="00D760E2">
              <w:rPr>
                <w:szCs w:val="24"/>
              </w:rPr>
              <w:t>„Vaikas tv</w:t>
            </w:r>
            <w:r>
              <w:rPr>
                <w:szCs w:val="24"/>
              </w:rPr>
              <w:t xml:space="preserve">arko žaislus. Misija įmanoma“, </w:t>
            </w:r>
            <w:r w:rsidRPr="00D760E2">
              <w:rPr>
                <w:szCs w:val="24"/>
              </w:rPr>
              <w:t>„Vaikystė prie kompiuterio“</w:t>
            </w:r>
            <w:r w:rsidR="00EB6FE7">
              <w:rPr>
                <w:szCs w:val="24"/>
              </w:rPr>
              <w:t>;</w:t>
            </w:r>
          </w:p>
          <w:p w14:paraId="595B89F8" w14:textId="77777777" w:rsidR="00EB6FE7" w:rsidRPr="00D760E2" w:rsidRDefault="00B30ADD" w:rsidP="00C02B71">
            <w:pPr>
              <w:pStyle w:val="Betarp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2.12</w:t>
            </w:r>
            <w:r w:rsidR="00EB6FE7">
              <w:rPr>
                <w:szCs w:val="24"/>
              </w:rPr>
              <w:t>. parengta ir teikta VGK veiklos ataskaita pedagogų taryboje 2022-02-24 protokolo Nr.</w:t>
            </w:r>
            <w:r w:rsidR="00255267">
              <w:rPr>
                <w:szCs w:val="24"/>
              </w:rPr>
              <w:t xml:space="preserve"> </w:t>
            </w:r>
            <w:r w:rsidR="00EB6FE7">
              <w:rPr>
                <w:szCs w:val="24"/>
              </w:rPr>
              <w:t>PT-1.</w:t>
            </w:r>
          </w:p>
          <w:p w14:paraId="27C8CCD5" w14:textId="77777777" w:rsidR="00BC7D4E" w:rsidRDefault="00BC7D4E" w:rsidP="00265FEE">
            <w:pPr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         3. </w:t>
            </w:r>
            <w:r>
              <w:rPr>
                <w:szCs w:val="24"/>
                <w:lang w:eastAsia="lt-LT"/>
              </w:rPr>
              <w:t xml:space="preserve">Įgyvendinant </w:t>
            </w:r>
            <w:r>
              <w:rPr>
                <w:rFonts w:eastAsia="Lucida Sans Unicode"/>
              </w:rPr>
              <w:t>Šiaulių miesto švietimo bendruomenės 2022 m. siekį „</w:t>
            </w:r>
            <w:r w:rsidRPr="002C1C50">
              <w:rPr>
                <w:szCs w:val="24"/>
              </w:rPr>
              <w:t>Gerinti mokymosi / ugdymo pasiekimus ir užtikrinti pažangą</w:t>
            </w:r>
            <w:r>
              <w:rPr>
                <w:szCs w:val="24"/>
              </w:rPr>
              <w:t>“, vykdytos šios veiklos:</w:t>
            </w:r>
          </w:p>
          <w:p w14:paraId="5D66C3C5" w14:textId="77777777" w:rsidR="001147CC" w:rsidRDefault="00BC7D4E" w:rsidP="001147CC">
            <w:pPr>
              <w:rPr>
                <w:rFonts w:eastAsia="Calibri"/>
                <w:szCs w:val="22"/>
              </w:rPr>
            </w:pPr>
            <w:r>
              <w:rPr>
                <w:szCs w:val="24"/>
              </w:rPr>
              <w:t xml:space="preserve">         3.1. </w:t>
            </w:r>
            <w:r w:rsidR="001147CC">
              <w:rPr>
                <w:rFonts w:eastAsia="Calibri"/>
                <w:szCs w:val="22"/>
              </w:rPr>
              <w:t>parengtas</w:t>
            </w:r>
            <w:r w:rsidR="001147CC" w:rsidRPr="001147CC">
              <w:rPr>
                <w:rFonts w:eastAsia="Calibri"/>
                <w:szCs w:val="22"/>
              </w:rPr>
              <w:t xml:space="preserve"> </w:t>
            </w:r>
            <w:r w:rsidR="001147CC">
              <w:rPr>
                <w:rFonts w:eastAsia="Calibri"/>
                <w:szCs w:val="22"/>
              </w:rPr>
              <w:t xml:space="preserve">ir patvirtintas direktoriaus </w:t>
            </w:r>
            <w:r w:rsidR="001147CC" w:rsidRPr="001147CC">
              <w:rPr>
                <w:rFonts w:eastAsia="Calibri"/>
                <w:szCs w:val="22"/>
              </w:rPr>
              <w:t xml:space="preserve">2022-03-16 įsakymu Nr. V-43 </w:t>
            </w:r>
            <w:r w:rsidR="001147CC">
              <w:rPr>
                <w:rFonts w:eastAsia="Calibri"/>
                <w:szCs w:val="22"/>
              </w:rPr>
              <w:t>V</w:t>
            </w:r>
            <w:r w:rsidR="001147CC" w:rsidRPr="001147CC">
              <w:rPr>
                <w:rFonts w:eastAsia="Calibri"/>
                <w:szCs w:val="22"/>
              </w:rPr>
              <w:t>aiko pažangos ir</w:t>
            </w:r>
            <w:r w:rsidR="001147CC">
              <w:rPr>
                <w:rFonts w:eastAsia="Calibri"/>
                <w:szCs w:val="22"/>
              </w:rPr>
              <w:t xml:space="preserve"> pasiekimų (įsi)vertinimo modelis;</w:t>
            </w:r>
          </w:p>
          <w:p w14:paraId="4A7145D7" w14:textId="77777777" w:rsidR="001147CC" w:rsidRDefault="001147CC" w:rsidP="00CB216A">
            <w:pPr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         3.2. </w:t>
            </w:r>
            <w:r w:rsidR="00CB216A">
              <w:rPr>
                <w:rFonts w:eastAsia="Calibri"/>
                <w:szCs w:val="22"/>
              </w:rPr>
              <w:t xml:space="preserve">gerinant vaikų skaičiavimo ir matavimo pasiekimus, organizuotas </w:t>
            </w:r>
            <w:proofErr w:type="spellStart"/>
            <w:r w:rsidR="00CB216A">
              <w:rPr>
                <w:rFonts w:eastAsia="Calibri"/>
                <w:szCs w:val="22"/>
              </w:rPr>
              <w:t>Robotikos</w:t>
            </w:r>
            <w:proofErr w:type="spellEnd"/>
            <w:r w:rsidR="00CB216A">
              <w:rPr>
                <w:rFonts w:eastAsia="Calibri"/>
                <w:szCs w:val="22"/>
              </w:rPr>
              <w:t xml:space="preserve"> ir </w:t>
            </w:r>
            <w:proofErr w:type="spellStart"/>
            <w:r w:rsidR="00CB216A">
              <w:rPr>
                <w:rFonts w:eastAsia="Calibri"/>
                <w:szCs w:val="22"/>
              </w:rPr>
              <w:t>Numicon</w:t>
            </w:r>
            <w:proofErr w:type="spellEnd"/>
            <w:r w:rsidR="00CB216A">
              <w:rPr>
                <w:rFonts w:eastAsia="Calibri"/>
                <w:szCs w:val="22"/>
              </w:rPr>
              <w:t xml:space="preserve"> neformalus vaikų švietimas; </w:t>
            </w:r>
          </w:p>
          <w:p w14:paraId="76912ACF" w14:textId="77777777" w:rsidR="00CB216A" w:rsidRDefault="00CB216A" w:rsidP="00CB216A">
            <w:pPr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         3.3. </w:t>
            </w:r>
            <w:r w:rsidR="009E3FAD">
              <w:rPr>
                <w:rFonts w:eastAsia="Calibri"/>
                <w:szCs w:val="22"/>
              </w:rPr>
              <w:t>plėtotas bendradarbiavimas su STEAM centrais, pasirašytos bendradarbiavimo sutartys su lopšeliais darželiais „Berželis“ ir „Drugelis“, vykdyta 10 mobilumo veiklų;</w:t>
            </w:r>
          </w:p>
          <w:p w14:paraId="3A244202" w14:textId="77777777" w:rsidR="009E3FAD" w:rsidRDefault="009E3FAD" w:rsidP="00CB216A">
            <w:pPr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         3.4. gerinant vaikų kalbinius gebėjimus, pasirašyta bendradarbiavimo sutartis su Šiaulių I-</w:t>
            </w:r>
            <w:proofErr w:type="spellStart"/>
            <w:r>
              <w:rPr>
                <w:rFonts w:eastAsia="Calibri"/>
                <w:szCs w:val="22"/>
              </w:rPr>
              <w:t>ąja</w:t>
            </w:r>
            <w:proofErr w:type="spellEnd"/>
            <w:r>
              <w:rPr>
                <w:rFonts w:eastAsia="Calibri"/>
                <w:szCs w:val="22"/>
              </w:rPr>
              <w:t xml:space="preserve"> muzikos mokykla, vykdytos 2</w:t>
            </w:r>
            <w:r w:rsidR="00EB6FE7">
              <w:rPr>
                <w:rFonts w:eastAsia="Calibri"/>
                <w:szCs w:val="22"/>
              </w:rPr>
              <w:t xml:space="preserve"> bendros</w:t>
            </w:r>
            <w:r>
              <w:rPr>
                <w:rFonts w:eastAsia="Calibri"/>
                <w:szCs w:val="22"/>
              </w:rPr>
              <w:t xml:space="preserve"> veiklos, organizuotos muzikinės veiklos vaikams pagal neformaliojo švietimo programą;</w:t>
            </w:r>
          </w:p>
          <w:p w14:paraId="1C05157B" w14:textId="77777777" w:rsidR="006461E9" w:rsidRDefault="006461E9" w:rsidP="00CB216A">
            <w:pPr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         3.5. gerinant vaikų pasiekimus, organizuotos 54 edukacinės išvykos, iš jų: </w:t>
            </w:r>
            <w:r w:rsidR="00053145">
              <w:rPr>
                <w:rFonts w:eastAsia="Calibri"/>
                <w:szCs w:val="22"/>
              </w:rPr>
              <w:t>4</w:t>
            </w:r>
            <w:r w:rsidR="00FA4411">
              <w:rPr>
                <w:rFonts w:eastAsia="Calibri"/>
                <w:szCs w:val="22"/>
              </w:rPr>
              <w:t xml:space="preserve"> – už miesto ribų;</w:t>
            </w:r>
            <w:r>
              <w:rPr>
                <w:rFonts w:eastAsia="Calibri"/>
                <w:szCs w:val="22"/>
              </w:rPr>
              <w:t xml:space="preserve"> </w:t>
            </w:r>
          </w:p>
          <w:p w14:paraId="0A15BF7E" w14:textId="77777777" w:rsidR="007E6A8E" w:rsidRPr="0080214A" w:rsidRDefault="007E6A8E" w:rsidP="00CB216A">
            <w:pPr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         3.6. gerinant prioritetinius vaikų pasiekimus, įsigyta </w:t>
            </w:r>
            <w:r w:rsidRPr="0080214A">
              <w:rPr>
                <w:rFonts w:eastAsia="Calibri"/>
                <w:szCs w:val="22"/>
              </w:rPr>
              <w:t>ugdymo priem</w:t>
            </w:r>
            <w:r w:rsidR="00255267">
              <w:rPr>
                <w:rFonts w:eastAsia="Calibri"/>
                <w:szCs w:val="22"/>
              </w:rPr>
              <w:t xml:space="preserve">onių, grožinės literatūros už </w:t>
            </w:r>
            <w:r w:rsidR="0080214A" w:rsidRPr="0080214A">
              <w:rPr>
                <w:rFonts w:eastAsia="Calibri"/>
                <w:szCs w:val="22"/>
              </w:rPr>
              <w:t xml:space="preserve">3,9 tūkst. </w:t>
            </w:r>
            <w:r w:rsidRPr="0080214A">
              <w:rPr>
                <w:rFonts w:eastAsia="Calibri"/>
                <w:szCs w:val="22"/>
              </w:rPr>
              <w:t>Eur;</w:t>
            </w:r>
          </w:p>
          <w:p w14:paraId="7F5FF3E6" w14:textId="77777777" w:rsidR="007E6A8E" w:rsidRPr="007E6A8E" w:rsidRDefault="007E6A8E" w:rsidP="00CB216A">
            <w:pPr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color w:val="FF0000"/>
                <w:szCs w:val="22"/>
              </w:rPr>
              <w:t xml:space="preserve">         </w:t>
            </w:r>
            <w:r w:rsidRPr="007E6A8E">
              <w:rPr>
                <w:rFonts w:eastAsia="Calibri"/>
                <w:szCs w:val="22"/>
              </w:rPr>
              <w:t xml:space="preserve">3.7. </w:t>
            </w:r>
            <w:r>
              <w:rPr>
                <w:rFonts w:eastAsia="Calibri"/>
                <w:szCs w:val="22"/>
              </w:rPr>
              <w:t xml:space="preserve">integruoti į ikimokyklinį ir priešmokyklinio ugdymo turinį </w:t>
            </w:r>
            <w:r w:rsidR="005519AC">
              <w:rPr>
                <w:rFonts w:eastAsia="Calibri"/>
                <w:szCs w:val="22"/>
              </w:rPr>
              <w:t>bendruomenės projektai: „Seku, seku pasaką“, „Supinsim pynę iš pasakų ir dainų“, aptarta metodinės grupės susirinkime 2022-05-30 protokolo Nr.</w:t>
            </w:r>
            <w:r w:rsidR="00255267">
              <w:rPr>
                <w:rFonts w:eastAsia="Calibri"/>
                <w:szCs w:val="22"/>
              </w:rPr>
              <w:t xml:space="preserve"> </w:t>
            </w:r>
            <w:r w:rsidR="005519AC">
              <w:rPr>
                <w:rFonts w:eastAsia="Calibri"/>
                <w:szCs w:val="22"/>
              </w:rPr>
              <w:t xml:space="preserve">MG-3 </w:t>
            </w:r>
          </w:p>
          <w:p w14:paraId="1F1CC86D" w14:textId="77777777" w:rsidR="007E6A8E" w:rsidRDefault="00767FB5" w:rsidP="00CB216A">
            <w:pPr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         3.8</w:t>
            </w:r>
            <w:r w:rsidR="007E6A8E">
              <w:rPr>
                <w:rFonts w:eastAsia="Calibri"/>
                <w:szCs w:val="22"/>
              </w:rPr>
              <w:t xml:space="preserve">. </w:t>
            </w:r>
            <w:r w:rsidR="001D29F8">
              <w:rPr>
                <w:rFonts w:eastAsia="Calibri"/>
                <w:szCs w:val="22"/>
              </w:rPr>
              <w:t xml:space="preserve">prioritetinių pasiekimų sričių ugdymui </w:t>
            </w:r>
            <w:r w:rsidR="007E6A8E">
              <w:rPr>
                <w:rFonts w:eastAsia="Calibri"/>
                <w:szCs w:val="22"/>
              </w:rPr>
              <w:t>pedagogų pagamintos ugdymo priemonės pristatytos metodinės grupės susirinkime 2022-05-30 protokolo Nr.MG-3;</w:t>
            </w:r>
          </w:p>
          <w:p w14:paraId="2E41B977" w14:textId="77777777" w:rsidR="007E6A8E" w:rsidRDefault="00767FB5" w:rsidP="00CB216A">
            <w:pPr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         3.9</w:t>
            </w:r>
            <w:r w:rsidR="007E6A8E">
              <w:rPr>
                <w:rFonts w:eastAsia="Calibri"/>
                <w:szCs w:val="22"/>
              </w:rPr>
              <w:t xml:space="preserve">. </w:t>
            </w:r>
            <w:r w:rsidR="00FF2B0B">
              <w:rPr>
                <w:rFonts w:eastAsia="Calibri"/>
                <w:szCs w:val="22"/>
              </w:rPr>
              <w:t xml:space="preserve">vykdytos </w:t>
            </w:r>
            <w:r w:rsidR="001F33A2">
              <w:rPr>
                <w:rFonts w:eastAsia="Calibri"/>
                <w:szCs w:val="22"/>
              </w:rPr>
              <w:t xml:space="preserve">sistemingos </w:t>
            </w:r>
            <w:r w:rsidR="00FF2B0B">
              <w:rPr>
                <w:rFonts w:eastAsia="Calibri"/>
                <w:szCs w:val="22"/>
              </w:rPr>
              <w:t>STEAM veiklos darželio STEAM laboratorijoje</w:t>
            </w:r>
            <w:r w:rsidR="001F33A2">
              <w:rPr>
                <w:rFonts w:eastAsia="Calibri"/>
                <w:szCs w:val="22"/>
              </w:rPr>
              <w:t>;</w:t>
            </w:r>
          </w:p>
          <w:p w14:paraId="2A74E917" w14:textId="77777777" w:rsidR="002A08C7" w:rsidRDefault="002A08C7" w:rsidP="00CB216A">
            <w:pPr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         3.10. gerinant vaikų sakytinę kalbą, taikytas daugiakalbystės ugdymas, mokant vyresnių grupių vaikus vokiečių kalbos pagal </w:t>
            </w:r>
            <w:proofErr w:type="spellStart"/>
            <w:r>
              <w:rPr>
                <w:rFonts w:eastAsia="Calibri"/>
                <w:szCs w:val="22"/>
              </w:rPr>
              <w:t>Hans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Hase</w:t>
            </w:r>
            <w:proofErr w:type="spellEnd"/>
            <w:r>
              <w:rPr>
                <w:rFonts w:eastAsia="Calibri"/>
                <w:szCs w:val="22"/>
              </w:rPr>
              <w:t xml:space="preserve"> programą;</w:t>
            </w:r>
          </w:p>
          <w:p w14:paraId="621EEF8B" w14:textId="77777777" w:rsidR="009E3FAD" w:rsidRDefault="009E3FAD" w:rsidP="00CB216A">
            <w:pPr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         3.</w:t>
            </w:r>
            <w:r w:rsidR="002A08C7">
              <w:rPr>
                <w:rFonts w:eastAsia="Calibri"/>
                <w:szCs w:val="22"/>
              </w:rPr>
              <w:t>11</w:t>
            </w:r>
            <w:r>
              <w:rPr>
                <w:rFonts w:eastAsia="Calibri"/>
                <w:szCs w:val="22"/>
              </w:rPr>
              <w:t xml:space="preserve">. </w:t>
            </w:r>
            <w:r w:rsidR="00EB6FE7">
              <w:rPr>
                <w:rFonts w:eastAsia="Calibri"/>
                <w:szCs w:val="22"/>
              </w:rPr>
              <w:t>atlikta ikimokyklinio ir priešmokyklinio amžiaus vaikų pasiekimų palyginamoji analizė ir teikta pedagogų tarybai 2022-06-01 protokolo Nr.PT-2;</w:t>
            </w:r>
            <w:r>
              <w:rPr>
                <w:rFonts w:eastAsia="Calibri"/>
                <w:szCs w:val="22"/>
              </w:rPr>
              <w:t xml:space="preserve"> </w:t>
            </w:r>
          </w:p>
          <w:p w14:paraId="57D89FAE" w14:textId="77777777" w:rsidR="001147CC" w:rsidRDefault="001147CC" w:rsidP="001147CC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2"/>
              </w:rPr>
              <w:t xml:space="preserve">         </w:t>
            </w:r>
            <w:r w:rsidR="002A08C7">
              <w:rPr>
                <w:rFonts w:eastAsia="Calibri"/>
                <w:szCs w:val="22"/>
              </w:rPr>
              <w:t>3.12</w:t>
            </w:r>
            <w:r>
              <w:rPr>
                <w:rFonts w:eastAsia="Calibri"/>
                <w:szCs w:val="22"/>
              </w:rPr>
              <w:t xml:space="preserve">. </w:t>
            </w:r>
            <w:r w:rsidR="00CD3DB7">
              <w:rPr>
                <w:rFonts w:eastAsia="Calibri"/>
                <w:szCs w:val="24"/>
                <w:lang w:eastAsia="lt-LT"/>
              </w:rPr>
              <w:t xml:space="preserve">pagerinti 11 proc. </w:t>
            </w:r>
            <w:r w:rsidRPr="001147CC">
              <w:rPr>
                <w:rFonts w:eastAsia="Calibri"/>
                <w:szCs w:val="24"/>
                <w:lang w:eastAsia="lt-LT"/>
              </w:rPr>
              <w:t xml:space="preserve">ikimokyklinio amžiaus vaikų prioritetinių pasiekimų sričių </w:t>
            </w:r>
            <w:r w:rsidRPr="001147CC">
              <w:rPr>
                <w:rFonts w:eastAsia="Calibri"/>
                <w:szCs w:val="24"/>
              </w:rPr>
              <w:t>sakytinės ir rašytinės kalbos bei skaičiavimo ir matavimo  pasiekimai</w:t>
            </w:r>
            <w:r w:rsidR="00CD3DB7">
              <w:rPr>
                <w:rFonts w:eastAsia="Calibri"/>
                <w:szCs w:val="24"/>
              </w:rPr>
              <w:t xml:space="preserve">, </w:t>
            </w:r>
            <w:r w:rsidR="00CD3DB7">
              <w:rPr>
                <w:rFonts w:eastAsia="Calibri"/>
                <w:szCs w:val="24"/>
                <w:lang w:eastAsia="lt-LT"/>
              </w:rPr>
              <w:t>10</w:t>
            </w:r>
            <w:r w:rsidRPr="001147CC">
              <w:rPr>
                <w:rFonts w:eastAsia="Calibri"/>
                <w:szCs w:val="24"/>
                <w:lang w:eastAsia="lt-LT"/>
              </w:rPr>
              <w:t xml:space="preserve"> proc.</w:t>
            </w:r>
            <w:r w:rsidR="00CD3DB7">
              <w:rPr>
                <w:rFonts w:eastAsia="Calibri"/>
                <w:szCs w:val="24"/>
                <w:lang w:eastAsia="lt-LT"/>
              </w:rPr>
              <w:t xml:space="preserve"> -</w:t>
            </w:r>
            <w:r>
              <w:rPr>
                <w:rFonts w:eastAsia="Calibri"/>
                <w:szCs w:val="24"/>
                <w:lang w:eastAsia="lt-LT"/>
              </w:rPr>
              <w:t xml:space="preserve"> p</w:t>
            </w:r>
            <w:r w:rsidRPr="001147CC">
              <w:rPr>
                <w:rFonts w:eastAsia="Calibri"/>
                <w:szCs w:val="24"/>
              </w:rPr>
              <w:t>riešmokyklinio amžiaus vaikų komunikavimo gebėj</w:t>
            </w:r>
            <w:r w:rsidR="00CD3DB7">
              <w:rPr>
                <w:rFonts w:eastAsia="Calibri"/>
                <w:szCs w:val="24"/>
              </w:rPr>
              <w:t>imai</w:t>
            </w:r>
            <w:r w:rsidR="001F33A2">
              <w:rPr>
                <w:rFonts w:eastAsia="Calibri"/>
                <w:szCs w:val="24"/>
              </w:rPr>
              <w:t>.</w:t>
            </w:r>
          </w:p>
          <w:p w14:paraId="2C72BD8A" w14:textId="77777777" w:rsidR="003107C6" w:rsidRDefault="00767FB5" w:rsidP="002A08C7">
            <w:pPr>
              <w:jc w:val="both"/>
              <w:rPr>
                <w:rFonts w:eastAsia="Lucida Sans Unicode"/>
                <w:color w:val="FF0000"/>
              </w:rPr>
            </w:pPr>
            <w:r>
              <w:rPr>
                <w:rFonts w:eastAsia="Calibri"/>
                <w:szCs w:val="24"/>
              </w:rPr>
              <w:t xml:space="preserve">         </w:t>
            </w:r>
            <w:r w:rsidR="00CD3DB7">
              <w:rPr>
                <w:rFonts w:eastAsia="Calibri"/>
                <w:szCs w:val="24"/>
              </w:rPr>
              <w:t xml:space="preserve"> </w:t>
            </w:r>
            <w:r w:rsidR="001F33A2">
              <w:rPr>
                <w:rFonts w:eastAsia="Calibri"/>
                <w:szCs w:val="24"/>
              </w:rPr>
              <w:t>4.</w:t>
            </w:r>
            <w:r w:rsidR="00D76F02">
              <w:rPr>
                <w:rFonts w:eastAsia="Calibri"/>
                <w:szCs w:val="24"/>
              </w:rPr>
              <w:t xml:space="preserve"> </w:t>
            </w:r>
            <w:r w:rsidR="00D76F02" w:rsidRPr="00865F75">
              <w:rPr>
                <w:rFonts w:eastAsia="Calibri"/>
                <w:szCs w:val="24"/>
              </w:rPr>
              <w:t>Siekiant organizuoti sveiką vaikų maitinimą</w:t>
            </w:r>
            <w:r w:rsidR="00865F75" w:rsidRPr="00865F75">
              <w:rPr>
                <w:rFonts w:eastAsia="Calibri"/>
                <w:szCs w:val="24"/>
              </w:rPr>
              <w:t>, teikta paraiška Ž</w:t>
            </w:r>
            <w:r w:rsidR="00D76F02" w:rsidRPr="00865F75">
              <w:rPr>
                <w:rFonts w:eastAsia="Calibri"/>
                <w:szCs w:val="24"/>
              </w:rPr>
              <w:t>emės ūkio ministerijai dėl vaikų maitinimo ekologiškais maisto produktais</w:t>
            </w:r>
            <w:r w:rsidR="002A08C7" w:rsidRPr="00865F75">
              <w:rPr>
                <w:rFonts w:eastAsia="Calibri"/>
                <w:szCs w:val="24"/>
              </w:rPr>
              <w:t xml:space="preserve"> ir organizuotas vaikų maitinimas ekologiškais maisto produktais, </w:t>
            </w:r>
            <w:r w:rsidR="0080214A" w:rsidRPr="0080214A">
              <w:rPr>
                <w:rFonts w:eastAsia="Calibri"/>
                <w:szCs w:val="24"/>
              </w:rPr>
              <w:t>taikytos</w:t>
            </w:r>
            <w:r w:rsidR="002A08C7" w:rsidRPr="0080214A">
              <w:rPr>
                <w:rFonts w:eastAsia="Calibri"/>
                <w:szCs w:val="24"/>
              </w:rPr>
              <w:t xml:space="preserve"> pr</w:t>
            </w:r>
            <w:r w:rsidR="0080214A" w:rsidRPr="0080214A">
              <w:rPr>
                <w:rFonts w:eastAsia="Calibri"/>
                <w:szCs w:val="24"/>
              </w:rPr>
              <w:t>ogramos</w:t>
            </w:r>
            <w:r w:rsidR="002A08C7" w:rsidRPr="0080214A">
              <w:rPr>
                <w:rFonts w:eastAsia="Calibri"/>
                <w:szCs w:val="24"/>
              </w:rPr>
              <w:t xml:space="preserve"> „Pienas vaikams“</w:t>
            </w:r>
            <w:r w:rsidR="0080214A" w:rsidRPr="0080214A">
              <w:rPr>
                <w:rFonts w:eastAsia="Calibri"/>
                <w:szCs w:val="24"/>
              </w:rPr>
              <w:t>, „Vaisiai ir daržovės“</w:t>
            </w:r>
            <w:r w:rsidR="00D76F02" w:rsidRPr="0080214A">
              <w:rPr>
                <w:rFonts w:eastAsia="Calibri"/>
                <w:szCs w:val="24"/>
              </w:rPr>
              <w:t>.</w:t>
            </w:r>
            <w:r w:rsidR="00AA2D1C" w:rsidRPr="00D76F02">
              <w:rPr>
                <w:rFonts w:eastAsia="Lucida Sans Unicode"/>
                <w:color w:val="FF0000"/>
              </w:rPr>
              <w:t xml:space="preserve">    </w:t>
            </w:r>
          </w:p>
          <w:p w14:paraId="48DE1D1E" w14:textId="77777777" w:rsidR="003107C6" w:rsidRDefault="003107C6" w:rsidP="003107C6">
            <w:pPr>
              <w:pStyle w:val="Betarp"/>
              <w:jc w:val="both"/>
              <w:rPr>
                <w:szCs w:val="24"/>
              </w:rPr>
            </w:pPr>
            <w:r w:rsidRPr="003107C6">
              <w:rPr>
                <w:rFonts w:eastAsia="Lucida Sans Unicode"/>
              </w:rPr>
              <w:t xml:space="preserve">          5. Vaikų saugumui užtikrinti</w:t>
            </w:r>
            <w:r>
              <w:rPr>
                <w:rFonts w:eastAsia="Lucida Sans Unicode"/>
              </w:rPr>
              <w:t xml:space="preserve">, bendradarbiaujant su visuomenės sveikatos priežiūros specialistu, </w:t>
            </w:r>
            <w:r w:rsidRPr="003107C6">
              <w:rPr>
                <w:rFonts w:eastAsia="Lucida Sans Unicode"/>
              </w:rPr>
              <w:t xml:space="preserve"> organizuotos prevencinės priemonės</w:t>
            </w:r>
            <w:r>
              <w:rPr>
                <w:rFonts w:eastAsia="Calibri"/>
                <w:szCs w:val="24"/>
                <w:lang w:eastAsia="lt-LT"/>
              </w:rPr>
              <w:t xml:space="preserve">: </w:t>
            </w:r>
            <w:r w:rsidRPr="003107C6">
              <w:rPr>
                <w:szCs w:val="24"/>
              </w:rPr>
              <w:t xml:space="preserve">12 užsiėmimų vaikams apie sveiką ir nesveiką mitybą, 4 užsiėmimai apie dantų priežiūrą, 3 užsiėmimai apie burnos higienos profilaktiką, 4 užsiėmimai vaikams apie saugumą kelyje, gatvėje. </w:t>
            </w:r>
          </w:p>
          <w:p w14:paraId="0C0FD467" w14:textId="77777777" w:rsidR="00E2644F" w:rsidRPr="003107C6" w:rsidRDefault="00E2644F" w:rsidP="003107C6">
            <w:pPr>
              <w:pStyle w:val="Betarp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6. </w:t>
            </w:r>
            <w:r w:rsidR="000A1FFB">
              <w:rPr>
                <w:szCs w:val="24"/>
              </w:rPr>
              <w:t xml:space="preserve">Atliktas lopšelio-darželio „Ežerėlis“ visuminis veiklos kokybės įsivertinimas pagal </w:t>
            </w:r>
            <w:r w:rsidR="000A1FFB" w:rsidRPr="000A1FFB">
              <w:rPr>
                <w:szCs w:val="24"/>
              </w:rPr>
              <w:t>Ikimokyklinio ir priešmokyklinio ugdymo programas vykdančių mokyklų veiklos kok</w:t>
            </w:r>
            <w:r w:rsidR="000A1FFB">
              <w:rPr>
                <w:szCs w:val="24"/>
              </w:rPr>
              <w:t>ybės išorinio vertinimo metodikos 8 veiklos sritis. Įvardyta tobulintina veiklos sritis „Vaikų pasiekimų vertinimas ir ugdymo planavimas“.</w:t>
            </w:r>
          </w:p>
          <w:p w14:paraId="5654385A" w14:textId="77777777" w:rsidR="0079535D" w:rsidRDefault="00AA2D1C" w:rsidP="001D29F8">
            <w:pPr>
              <w:jc w:val="both"/>
              <w:rPr>
                <w:rFonts w:eastAsia="Calibri"/>
                <w:szCs w:val="24"/>
                <w:lang w:eastAsia="lt-LT"/>
              </w:rPr>
            </w:pPr>
            <w:r w:rsidRPr="003107C6">
              <w:rPr>
                <w:rFonts w:eastAsia="Calibri"/>
                <w:szCs w:val="24"/>
                <w:lang w:eastAsia="lt-LT"/>
              </w:rPr>
              <w:t xml:space="preserve">     </w:t>
            </w:r>
            <w:r w:rsidR="00382552" w:rsidRPr="003107C6">
              <w:rPr>
                <w:rFonts w:eastAsia="Calibri"/>
                <w:szCs w:val="24"/>
                <w:lang w:eastAsia="lt-LT"/>
              </w:rPr>
              <w:t xml:space="preserve"> </w:t>
            </w:r>
            <w:r w:rsidR="00275EE7" w:rsidRPr="003107C6">
              <w:rPr>
                <w:rFonts w:eastAsia="Calibri"/>
                <w:szCs w:val="24"/>
                <w:lang w:eastAsia="lt-LT"/>
              </w:rPr>
              <w:t xml:space="preserve">   </w:t>
            </w:r>
            <w:r w:rsidR="009F2881" w:rsidRPr="003107C6">
              <w:rPr>
                <w:rFonts w:eastAsia="Calibri"/>
                <w:szCs w:val="24"/>
                <w:lang w:eastAsia="lt-LT"/>
              </w:rPr>
              <w:t xml:space="preserve"> </w:t>
            </w:r>
            <w:r w:rsidR="000A1FFB">
              <w:rPr>
                <w:rFonts w:eastAsia="Calibri"/>
                <w:szCs w:val="24"/>
                <w:lang w:eastAsia="lt-LT"/>
              </w:rPr>
              <w:t>7</w:t>
            </w:r>
            <w:r w:rsidR="002A08C7">
              <w:rPr>
                <w:rFonts w:eastAsia="Calibri"/>
                <w:szCs w:val="24"/>
                <w:lang w:eastAsia="lt-LT"/>
              </w:rPr>
              <w:t xml:space="preserve">. </w:t>
            </w:r>
            <w:r w:rsidR="003107C6">
              <w:rPr>
                <w:rFonts w:eastAsia="Calibri"/>
                <w:szCs w:val="24"/>
                <w:lang w:eastAsia="lt-LT"/>
              </w:rPr>
              <w:t>Vaikų sveikatos stiprinimui ir geresniam fiziniam pasirengimui t</w:t>
            </w:r>
            <w:r w:rsidR="0079535D">
              <w:rPr>
                <w:rFonts w:eastAsia="Calibri"/>
                <w:szCs w:val="24"/>
                <w:lang w:eastAsia="lt-LT"/>
              </w:rPr>
              <w:t>ęstas bendradarbiavimas su Šiaulių sporto centru „Atžalynas“ sudarant sąlygas vaikams sportuoti su irklavimo konceptais</w:t>
            </w:r>
            <w:r w:rsidR="002A08C7">
              <w:rPr>
                <w:rFonts w:eastAsia="Calibri"/>
                <w:szCs w:val="24"/>
                <w:lang w:eastAsia="lt-LT"/>
              </w:rPr>
              <w:t xml:space="preserve"> ir pasirašyta bendradarbiavimo sutartis su Šiaulių lengvosios atletikos ir sveikatingumo centru, kur kartu su lopšeliu-darželiu „Berželis“ ugdytiniais vykdytos 2 sportinės veiklos</w:t>
            </w:r>
            <w:r w:rsidR="00D636EB">
              <w:rPr>
                <w:rFonts w:eastAsia="Calibri"/>
                <w:szCs w:val="24"/>
                <w:lang w:eastAsia="lt-LT"/>
              </w:rPr>
              <w:t>.</w:t>
            </w:r>
          </w:p>
          <w:p w14:paraId="7802B2BA" w14:textId="77777777" w:rsidR="00F62932" w:rsidRDefault="00743F9C" w:rsidP="00947583">
            <w:pPr>
              <w:spacing w:line="254" w:lineRule="atLeast"/>
              <w:jc w:val="both"/>
              <w:rPr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 xml:space="preserve">      </w:t>
            </w:r>
            <w:r w:rsidR="009F2881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 xml:space="preserve"> </w:t>
            </w:r>
            <w:r w:rsidR="000A1FFB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 xml:space="preserve"> </w:t>
            </w:r>
            <w:r w:rsidR="000A1FFB">
              <w:rPr>
                <w:szCs w:val="24"/>
                <w:lang w:eastAsia="lt-LT"/>
              </w:rPr>
              <w:t>8</w:t>
            </w:r>
            <w:r w:rsidR="001F33A2">
              <w:rPr>
                <w:szCs w:val="24"/>
                <w:lang w:eastAsia="lt-LT"/>
              </w:rPr>
              <w:t>. S</w:t>
            </w:r>
            <w:r w:rsidR="00F62932">
              <w:rPr>
                <w:lang w:eastAsia="lt-LT"/>
              </w:rPr>
              <w:t>katinta pedagogų ir kitų darbuotojų lyderys</w:t>
            </w:r>
            <w:r w:rsidR="002A08C7">
              <w:rPr>
                <w:lang w:eastAsia="lt-LT"/>
              </w:rPr>
              <w:t>tė, sudarant sąlygas dalyvauti 12</w:t>
            </w:r>
            <w:r w:rsidR="00F62932">
              <w:rPr>
                <w:lang w:eastAsia="lt-LT"/>
              </w:rPr>
              <w:t xml:space="preserve"> darbo grupių, 5 komisijų</w:t>
            </w:r>
            <w:r w:rsidR="00C82734">
              <w:rPr>
                <w:lang w:eastAsia="lt-LT"/>
              </w:rPr>
              <w:t xml:space="preserve"> veiklose, teikti siūlymus</w:t>
            </w:r>
            <w:r w:rsidR="001F33A2">
              <w:rPr>
                <w:lang w:eastAsia="lt-LT"/>
              </w:rPr>
              <w:t xml:space="preserve"> </w:t>
            </w:r>
            <w:r w:rsidR="00F62932">
              <w:rPr>
                <w:lang w:eastAsia="lt-LT"/>
              </w:rPr>
              <w:t>dėl veiklos tobulinimo.</w:t>
            </w:r>
          </w:p>
          <w:p w14:paraId="1A8F8834" w14:textId="77777777" w:rsidR="00947583" w:rsidRPr="00947583" w:rsidRDefault="000A1FFB" w:rsidP="00947583">
            <w:pPr>
              <w:spacing w:line="254" w:lineRule="atLeast"/>
              <w:jc w:val="both"/>
              <w:rPr>
                <w:lang w:eastAsia="lt-LT"/>
              </w:rPr>
            </w:pPr>
            <w:r>
              <w:rPr>
                <w:lang w:eastAsia="lt-LT"/>
              </w:rPr>
              <w:t xml:space="preserve">          9</w:t>
            </w:r>
            <w:r w:rsidR="00F62932">
              <w:rPr>
                <w:lang w:eastAsia="lt-LT"/>
              </w:rPr>
              <w:t>.</w:t>
            </w:r>
            <w:r w:rsidR="000108BF">
              <w:rPr>
                <w:lang w:eastAsia="lt-LT"/>
              </w:rPr>
              <w:t xml:space="preserve"> </w:t>
            </w:r>
            <w:r w:rsidR="000108BF">
              <w:rPr>
                <w:rFonts w:eastAsia="Calibri"/>
                <w:szCs w:val="24"/>
              </w:rPr>
              <w:t>Įtraukiant vaikų tėv</w:t>
            </w:r>
            <w:r w:rsidR="005A6331">
              <w:rPr>
                <w:rFonts w:eastAsia="Calibri"/>
                <w:szCs w:val="24"/>
              </w:rPr>
              <w:t>us į ugdymo procesą</w:t>
            </w:r>
            <w:r w:rsidR="000108BF" w:rsidRPr="00C863A3">
              <w:rPr>
                <w:rFonts w:eastAsia="Calibri"/>
                <w:szCs w:val="24"/>
              </w:rPr>
              <w:t xml:space="preserve">, organizuotos </w:t>
            </w:r>
            <w:r w:rsidR="000108BF">
              <w:rPr>
                <w:rFonts w:eastAsia="Calibri"/>
                <w:szCs w:val="24"/>
              </w:rPr>
              <w:t>bendros vaikų ir tėvų</w:t>
            </w:r>
            <w:r w:rsidR="005A6331">
              <w:rPr>
                <w:rFonts w:eastAsia="Calibri"/>
                <w:szCs w:val="24"/>
              </w:rPr>
              <w:t xml:space="preserve"> 5</w:t>
            </w:r>
            <w:r w:rsidR="000108BF">
              <w:rPr>
                <w:rFonts w:eastAsia="Calibri"/>
                <w:szCs w:val="24"/>
              </w:rPr>
              <w:t xml:space="preserve"> </w:t>
            </w:r>
            <w:r w:rsidR="000108BF" w:rsidRPr="00C863A3">
              <w:rPr>
                <w:rFonts w:eastAsia="Calibri"/>
                <w:szCs w:val="24"/>
              </w:rPr>
              <w:t>parodos</w:t>
            </w:r>
            <w:r w:rsidR="005A6331">
              <w:rPr>
                <w:rFonts w:eastAsia="Calibri"/>
                <w:szCs w:val="24"/>
              </w:rPr>
              <w:t>, 4 sporto renginiai, 4 kalendorinės šventės, renginiai „Vaikystės spindulėlis“</w:t>
            </w:r>
            <w:r w:rsidR="00947583">
              <w:rPr>
                <w:lang w:eastAsia="lt-LT"/>
              </w:rPr>
              <w:t xml:space="preserve">       </w:t>
            </w:r>
            <w:r w:rsidR="009F2881">
              <w:rPr>
                <w:lang w:eastAsia="lt-LT"/>
              </w:rPr>
              <w:t xml:space="preserve">  </w:t>
            </w:r>
            <w:r w:rsidR="005A6331">
              <w:rPr>
                <w:lang w:eastAsia="lt-LT"/>
              </w:rPr>
              <w:t xml:space="preserve"> </w:t>
            </w:r>
            <w:r w:rsidR="00947583" w:rsidRPr="00865423">
              <w:t xml:space="preserve"> </w:t>
            </w:r>
            <w:r w:rsidR="00947583" w:rsidRPr="00C863A3">
              <w:rPr>
                <w:rFonts w:eastAsia="Calibri"/>
                <w:szCs w:val="24"/>
              </w:rPr>
              <w:t xml:space="preserve"> </w:t>
            </w:r>
            <w:hyperlink r:id="rId8" w:history="1">
              <w:r w:rsidR="00947583" w:rsidRPr="00C863A3">
                <w:rPr>
                  <w:rFonts w:eastAsia="Calibri"/>
                  <w:color w:val="0563C1"/>
                  <w:szCs w:val="24"/>
                  <w:u w:val="single"/>
                </w:rPr>
                <w:t>www.ezerelis.tavodarzelis.lt</w:t>
              </w:r>
            </w:hyperlink>
            <w:r w:rsidR="00947583" w:rsidRPr="00C863A3">
              <w:rPr>
                <w:rFonts w:eastAsia="Calibri"/>
                <w:szCs w:val="24"/>
              </w:rPr>
              <w:t xml:space="preserve">. </w:t>
            </w:r>
          </w:p>
          <w:p w14:paraId="0F68E578" w14:textId="77777777" w:rsidR="007D492E" w:rsidRDefault="00947583" w:rsidP="007D492E">
            <w:pPr>
              <w:pStyle w:val="Betarp"/>
              <w:jc w:val="both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       </w:t>
            </w:r>
            <w:r w:rsidR="009F2881">
              <w:rPr>
                <w:rFonts w:eastAsia="Calibri"/>
                <w:szCs w:val="24"/>
              </w:rPr>
              <w:t xml:space="preserve"> </w:t>
            </w:r>
            <w:r w:rsidR="000A1FFB">
              <w:rPr>
                <w:rFonts w:eastAsia="Calibri"/>
                <w:szCs w:val="24"/>
              </w:rPr>
              <w:t xml:space="preserve">  10</w:t>
            </w:r>
            <w:r>
              <w:rPr>
                <w:rFonts w:eastAsia="Calibri"/>
                <w:szCs w:val="24"/>
              </w:rPr>
              <w:t xml:space="preserve">. </w:t>
            </w:r>
            <w:r w:rsidR="005A6331">
              <w:rPr>
                <w:szCs w:val="24"/>
                <w:lang w:eastAsia="lt-LT"/>
              </w:rPr>
              <w:t>Siekiant dalintis veiklų organizavimo patirtimi, plėto</w:t>
            </w:r>
            <w:r w:rsidR="005A6331" w:rsidRPr="00C863A3">
              <w:rPr>
                <w:szCs w:val="24"/>
                <w:lang w:eastAsia="lt-LT"/>
              </w:rPr>
              <w:t>jant ryšius su socialiniais par</w:t>
            </w:r>
            <w:r w:rsidR="005A6331">
              <w:rPr>
                <w:szCs w:val="24"/>
                <w:lang w:eastAsia="lt-LT"/>
              </w:rPr>
              <w:t>tneriais, organizuotos veiklos „</w:t>
            </w:r>
            <w:r w:rsidR="005A6331" w:rsidRPr="005A6331">
              <w:rPr>
                <w:color w:val="000000"/>
                <w:szCs w:val="24"/>
              </w:rPr>
              <w:t>Būk Saugus“ Šiaulių priešgaisrinės gelbėjimo tarnybos</w:t>
            </w:r>
            <w:r w:rsidR="005A6331">
              <w:rPr>
                <w:color w:val="000000"/>
                <w:szCs w:val="24"/>
              </w:rPr>
              <w:t xml:space="preserve">, </w:t>
            </w:r>
            <w:r w:rsidR="005A6331" w:rsidRPr="005A6331">
              <w:rPr>
                <w:color w:val="000000"/>
                <w:szCs w:val="24"/>
              </w:rPr>
              <w:t>Šiaulių apskrities bendruomenės pareigūnų</w:t>
            </w:r>
            <w:r w:rsidR="005A6331">
              <w:rPr>
                <w:color w:val="000000"/>
                <w:szCs w:val="24"/>
              </w:rPr>
              <w:t xml:space="preserve">, </w:t>
            </w:r>
            <w:proofErr w:type="spellStart"/>
            <w:r w:rsidR="007D492E">
              <w:rPr>
                <w:color w:val="000000"/>
                <w:szCs w:val="24"/>
              </w:rPr>
              <w:t>futboliuko</w:t>
            </w:r>
            <w:proofErr w:type="spellEnd"/>
            <w:r w:rsidR="007D492E">
              <w:rPr>
                <w:color w:val="000000"/>
                <w:szCs w:val="24"/>
              </w:rPr>
              <w:t xml:space="preserve"> veiklų organizavimui organizuota sportinė veikla su </w:t>
            </w:r>
            <w:r w:rsidR="007D492E" w:rsidRPr="00292902">
              <w:rPr>
                <w:szCs w:val="24"/>
              </w:rPr>
              <w:t>Šiaulių miesto futbolo akademijos treneriu.</w:t>
            </w:r>
          </w:p>
          <w:p w14:paraId="4637F75F" w14:textId="77777777" w:rsidR="00947583" w:rsidRDefault="000A1FFB" w:rsidP="00A23E1F">
            <w:pPr>
              <w:spacing w:line="254" w:lineRule="atLeast"/>
              <w:jc w:val="both"/>
              <w:rPr>
                <w:color w:val="0000FF"/>
                <w:u w:val="single"/>
              </w:rPr>
            </w:pPr>
            <w:r>
              <w:rPr>
                <w:szCs w:val="24"/>
              </w:rPr>
              <w:t xml:space="preserve">          11</w:t>
            </w:r>
            <w:r w:rsidR="007D492E">
              <w:rPr>
                <w:szCs w:val="24"/>
              </w:rPr>
              <w:t xml:space="preserve">. </w:t>
            </w:r>
            <w:r w:rsidR="00070E74">
              <w:rPr>
                <w:szCs w:val="24"/>
              </w:rPr>
              <w:t>Bendruomeniškumo stiprinimui, savo įstaigos, miesto tradicijų puoselėjimui kartu su vaikų tėvais dalyvauta mieste Prisikėlimo aikštėje vaikų muzikiniame pasirodyme</w:t>
            </w:r>
            <w:r w:rsidR="00A23E1F">
              <w:rPr>
                <w:noProof/>
                <w:szCs w:val="24"/>
              </w:rPr>
              <w:t xml:space="preserve"> „Vaikų velykėlės</w:t>
            </w:r>
            <w:r w:rsidR="00070E74" w:rsidRPr="00070E74">
              <w:rPr>
                <w:noProof/>
                <w:szCs w:val="24"/>
              </w:rPr>
              <w:t>“</w:t>
            </w:r>
            <w:r w:rsidR="00A23E1F">
              <w:rPr>
                <w:noProof/>
                <w:szCs w:val="24"/>
              </w:rPr>
              <w:t xml:space="preserve">, Šiaulių dienų eisenoje </w:t>
            </w:r>
            <w:hyperlink r:id="rId9" w:history="1">
              <w:r w:rsidR="00A23E1F" w:rsidRPr="00C863A3">
                <w:rPr>
                  <w:rFonts w:eastAsia="Calibri"/>
                  <w:color w:val="0563C1"/>
                  <w:szCs w:val="24"/>
                  <w:u w:val="single"/>
                </w:rPr>
                <w:t>www.ezerelis.tavodarzelis.lt</w:t>
              </w:r>
            </w:hyperlink>
            <w:r w:rsidR="00A23E1F" w:rsidRPr="00C863A3">
              <w:rPr>
                <w:rFonts w:eastAsia="Calibri"/>
                <w:szCs w:val="24"/>
              </w:rPr>
              <w:t xml:space="preserve">. </w:t>
            </w:r>
          </w:p>
          <w:p w14:paraId="6C19DBFD" w14:textId="77777777" w:rsidR="00C863A3" w:rsidRPr="00C863A3" w:rsidRDefault="00C863A3" w:rsidP="00C863A3">
            <w:pPr>
              <w:jc w:val="both"/>
              <w:rPr>
                <w:szCs w:val="24"/>
                <w:lang w:eastAsia="lt-LT"/>
              </w:rPr>
            </w:pPr>
          </w:p>
        </w:tc>
      </w:tr>
    </w:tbl>
    <w:p w14:paraId="37BF1F27" w14:textId="77777777" w:rsidR="00382552" w:rsidRDefault="00382552" w:rsidP="00062B21">
      <w:pPr>
        <w:rPr>
          <w:b/>
          <w:szCs w:val="24"/>
          <w:lang w:eastAsia="lt-LT"/>
        </w:rPr>
      </w:pPr>
    </w:p>
    <w:p w14:paraId="3A1AE593" w14:textId="77777777" w:rsidR="004E7BB0" w:rsidRPr="00D70948" w:rsidRDefault="004E7BB0" w:rsidP="004E7BB0">
      <w:pPr>
        <w:jc w:val="center"/>
        <w:rPr>
          <w:b/>
          <w:szCs w:val="24"/>
          <w:lang w:eastAsia="lt-LT"/>
        </w:rPr>
      </w:pPr>
      <w:r w:rsidRPr="00D70948">
        <w:rPr>
          <w:b/>
          <w:szCs w:val="24"/>
          <w:lang w:eastAsia="lt-LT"/>
        </w:rPr>
        <w:t>II SKYRIUS</w:t>
      </w:r>
    </w:p>
    <w:p w14:paraId="34E5FA0A" w14:textId="77777777" w:rsidR="004E7BB0" w:rsidRPr="00D70948" w:rsidRDefault="00440F8C" w:rsidP="004E7BB0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2022</w:t>
      </w:r>
      <w:r w:rsidR="00274CC5">
        <w:rPr>
          <w:b/>
          <w:szCs w:val="24"/>
          <w:lang w:eastAsia="lt-LT"/>
        </w:rPr>
        <w:t xml:space="preserve"> </w:t>
      </w:r>
      <w:r w:rsidR="004E7BB0" w:rsidRPr="00D70948">
        <w:rPr>
          <w:b/>
          <w:szCs w:val="24"/>
          <w:lang w:eastAsia="lt-LT"/>
        </w:rPr>
        <w:t>METŲ VEIKLOS UŽDUOTYS, REZULTATAI IR RODIKLIAI</w:t>
      </w:r>
    </w:p>
    <w:p w14:paraId="75B62FF7" w14:textId="77777777" w:rsidR="004E7BB0" w:rsidRPr="00D70948" w:rsidRDefault="004E7BB0" w:rsidP="004E7BB0">
      <w:pPr>
        <w:jc w:val="center"/>
        <w:rPr>
          <w:lang w:eastAsia="lt-LT"/>
        </w:rPr>
      </w:pPr>
    </w:p>
    <w:p w14:paraId="695B0ADE" w14:textId="77777777" w:rsidR="004E7BB0" w:rsidRPr="00DA4C2F" w:rsidRDefault="00C11C72" w:rsidP="004E7BB0">
      <w:pPr>
        <w:tabs>
          <w:tab w:val="left" w:pos="284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1.</w:t>
      </w:r>
      <w:r>
        <w:rPr>
          <w:b/>
          <w:szCs w:val="24"/>
          <w:lang w:eastAsia="lt-LT"/>
        </w:rPr>
        <w:tab/>
        <w:t>Pagrindiniai 2022</w:t>
      </w:r>
      <w:r w:rsidR="004E7BB0" w:rsidRPr="00D70948">
        <w:rPr>
          <w:b/>
          <w:szCs w:val="24"/>
          <w:lang w:eastAsia="lt-LT"/>
        </w:rPr>
        <w:t xml:space="preserve"> metų veiklos rezultatai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985"/>
        <w:gridCol w:w="2551"/>
        <w:gridCol w:w="2694"/>
      </w:tblGrid>
      <w:tr w:rsidR="004E7BB0" w:rsidRPr="00DA4C2F" w14:paraId="15EB4F12" w14:textId="77777777" w:rsidTr="009B54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D577" w14:textId="77777777" w:rsidR="004E7BB0" w:rsidRPr="00C3720B" w:rsidRDefault="004E7BB0" w:rsidP="004E7BB0">
            <w:pPr>
              <w:jc w:val="center"/>
              <w:rPr>
                <w:b/>
                <w:szCs w:val="24"/>
                <w:lang w:eastAsia="lt-LT"/>
              </w:rPr>
            </w:pPr>
            <w:r w:rsidRPr="00C3720B">
              <w:rPr>
                <w:b/>
                <w:sz w:val="22"/>
                <w:szCs w:val="22"/>
                <w:lang w:eastAsia="lt-LT"/>
              </w:rPr>
              <w:t>Metų užduotys</w:t>
            </w:r>
            <w:r w:rsidRPr="00C3720B">
              <w:rPr>
                <w:b/>
                <w:szCs w:val="24"/>
                <w:lang w:eastAsia="lt-LT"/>
              </w:rPr>
              <w:t xml:space="preserve"> </w:t>
            </w:r>
            <w:r w:rsidRPr="00C3720B">
              <w:rPr>
                <w:b/>
                <w:sz w:val="20"/>
                <w:lang w:eastAsia="lt-LT"/>
              </w:rPr>
              <w:t>(toliau – užduotys)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28DF" w14:textId="77777777" w:rsidR="004E7BB0" w:rsidRPr="00C3720B" w:rsidRDefault="004E7BB0" w:rsidP="004E7BB0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 w:rsidRPr="00C3720B">
              <w:rPr>
                <w:b/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C967" w14:textId="77777777" w:rsidR="004E7BB0" w:rsidRPr="00C3720B" w:rsidRDefault="004E7BB0" w:rsidP="004E7BB0">
            <w:pPr>
              <w:jc w:val="center"/>
              <w:rPr>
                <w:b/>
                <w:szCs w:val="24"/>
                <w:lang w:eastAsia="lt-LT"/>
              </w:rPr>
            </w:pPr>
            <w:r w:rsidRPr="00C3720B">
              <w:rPr>
                <w:b/>
                <w:sz w:val="22"/>
                <w:szCs w:val="22"/>
                <w:lang w:eastAsia="lt-LT"/>
              </w:rPr>
              <w:t>Rezultatų vertinimo rodikliai</w:t>
            </w:r>
            <w:r w:rsidRPr="00C3720B">
              <w:rPr>
                <w:b/>
                <w:szCs w:val="24"/>
                <w:lang w:eastAsia="lt-LT"/>
              </w:rPr>
              <w:t xml:space="preserve"> </w:t>
            </w:r>
            <w:r w:rsidRPr="00C3720B">
              <w:rPr>
                <w:b/>
                <w:sz w:val="20"/>
                <w:lang w:eastAsia="lt-LT"/>
              </w:rPr>
              <w:t>(kuriais vadovaujantis vertinama, ar nustatytos užduotys įvykdytos)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5ED0" w14:textId="77777777" w:rsidR="004E7BB0" w:rsidRPr="00C3720B" w:rsidRDefault="004E7BB0" w:rsidP="004E7BB0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 w:rsidRPr="00C3720B">
              <w:rPr>
                <w:b/>
                <w:sz w:val="22"/>
                <w:szCs w:val="22"/>
                <w:lang w:eastAsia="lt-LT"/>
              </w:rPr>
              <w:t>Pasiekti rezultatai ir jų rodikliai</w:t>
            </w:r>
          </w:p>
        </w:tc>
      </w:tr>
      <w:tr w:rsidR="007234D8" w:rsidRPr="00DA4C2F" w14:paraId="4033CE33" w14:textId="77777777" w:rsidTr="009B54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2287" w14:textId="77777777" w:rsidR="007234D8" w:rsidRPr="008820EB" w:rsidRDefault="007234D8" w:rsidP="007234D8">
            <w:pPr>
              <w:rPr>
                <w:b/>
                <w:szCs w:val="24"/>
                <w:lang w:eastAsia="lt-LT"/>
              </w:rPr>
            </w:pPr>
            <w:r w:rsidRPr="008820EB">
              <w:rPr>
                <w:b/>
                <w:szCs w:val="24"/>
                <w:lang w:eastAsia="lt-LT"/>
              </w:rPr>
              <w:t>Asmenybės ūgtis</w:t>
            </w:r>
          </w:p>
          <w:p w14:paraId="1A4A8FB4" w14:textId="77777777" w:rsidR="007234D8" w:rsidRPr="00AB6B59" w:rsidRDefault="007234D8" w:rsidP="007234D8">
            <w:pPr>
              <w:pStyle w:val="Betarp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  <w:r w:rsidRPr="00AB6B59">
              <w:rPr>
                <w:szCs w:val="24"/>
                <w:lang w:eastAsia="lt-LT"/>
              </w:rPr>
              <w:t>1</w:t>
            </w:r>
            <w:r w:rsidRPr="00AF093E">
              <w:rPr>
                <w:szCs w:val="24"/>
                <w:lang w:eastAsia="lt-LT"/>
              </w:rPr>
              <w:t>.</w:t>
            </w:r>
            <w:r w:rsidRPr="00AF093E">
              <w:rPr>
                <w:szCs w:val="24"/>
              </w:rPr>
              <w:t xml:space="preserve"> </w:t>
            </w:r>
            <w:r>
              <w:rPr>
                <w:szCs w:val="24"/>
              </w:rPr>
              <w:t>Gerinti ikimokyklinio ir priešmokyklinio amžiaus vaikų asmeninės pažangos ir pasiekimų rezultatus.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AD34" w14:textId="77777777" w:rsidR="007234D8" w:rsidRDefault="007234D8" w:rsidP="007234D8">
            <w:pPr>
              <w:rPr>
                <w:szCs w:val="24"/>
                <w:lang w:eastAsia="lt-LT"/>
              </w:rPr>
            </w:pPr>
          </w:p>
          <w:p w14:paraId="3F3C824D" w14:textId="77777777" w:rsidR="007234D8" w:rsidRDefault="007234D8" w:rsidP="007234D8">
            <w:pPr>
              <w:pStyle w:val="Betarp"/>
              <w:rPr>
                <w:strike/>
                <w:szCs w:val="24"/>
              </w:rPr>
            </w:pPr>
            <w:r>
              <w:rPr>
                <w:szCs w:val="24"/>
                <w:lang w:eastAsia="lt-LT"/>
              </w:rPr>
              <w:t>1</w:t>
            </w:r>
            <w:r w:rsidRPr="00F94F92">
              <w:rPr>
                <w:szCs w:val="24"/>
                <w:lang w:eastAsia="lt-LT"/>
              </w:rPr>
              <w:t>.1.1.</w:t>
            </w:r>
            <w:r>
              <w:rPr>
                <w:szCs w:val="24"/>
              </w:rPr>
              <w:t xml:space="preserve"> </w:t>
            </w:r>
            <w:r w:rsidRPr="0010773E">
              <w:rPr>
                <w:szCs w:val="24"/>
              </w:rPr>
              <w:t>Parengtas</w:t>
            </w:r>
            <w:r>
              <w:rPr>
                <w:szCs w:val="24"/>
              </w:rPr>
              <w:t xml:space="preserve"> Vaikų pažangos ir pasiekimų vertinimo modelis. </w:t>
            </w:r>
          </w:p>
          <w:p w14:paraId="0F5F98B8" w14:textId="77777777" w:rsidR="007234D8" w:rsidRDefault="007234D8" w:rsidP="007234D8">
            <w:pPr>
              <w:pStyle w:val="Betarp"/>
              <w:rPr>
                <w:strike/>
                <w:szCs w:val="24"/>
              </w:rPr>
            </w:pPr>
          </w:p>
          <w:p w14:paraId="61728F07" w14:textId="77777777" w:rsidR="007234D8" w:rsidRDefault="007234D8" w:rsidP="007234D8">
            <w:pPr>
              <w:pStyle w:val="Betarp"/>
              <w:rPr>
                <w:szCs w:val="24"/>
              </w:rPr>
            </w:pPr>
          </w:p>
          <w:p w14:paraId="02E5E4A0" w14:textId="77777777" w:rsidR="007234D8" w:rsidRDefault="007234D8" w:rsidP="007234D8">
            <w:pPr>
              <w:pStyle w:val="Betarp"/>
              <w:rPr>
                <w:szCs w:val="24"/>
              </w:rPr>
            </w:pPr>
          </w:p>
          <w:p w14:paraId="488082E0" w14:textId="77777777" w:rsidR="007234D8" w:rsidRDefault="007234D8" w:rsidP="007234D8">
            <w:pPr>
              <w:pStyle w:val="Betarp"/>
              <w:rPr>
                <w:szCs w:val="24"/>
              </w:rPr>
            </w:pPr>
          </w:p>
          <w:p w14:paraId="0529A06D" w14:textId="77777777" w:rsidR="00374465" w:rsidRDefault="00374465" w:rsidP="007234D8">
            <w:pPr>
              <w:pStyle w:val="Betarp"/>
              <w:rPr>
                <w:szCs w:val="24"/>
              </w:rPr>
            </w:pPr>
          </w:p>
          <w:p w14:paraId="28FC1FEF" w14:textId="77777777" w:rsidR="00374465" w:rsidRDefault="00374465" w:rsidP="007234D8">
            <w:pPr>
              <w:pStyle w:val="Betarp"/>
              <w:rPr>
                <w:szCs w:val="24"/>
              </w:rPr>
            </w:pPr>
          </w:p>
          <w:p w14:paraId="6B61DF5A" w14:textId="77777777" w:rsidR="00374465" w:rsidRDefault="00374465" w:rsidP="007234D8">
            <w:pPr>
              <w:pStyle w:val="Betarp"/>
              <w:rPr>
                <w:szCs w:val="24"/>
              </w:rPr>
            </w:pPr>
          </w:p>
          <w:p w14:paraId="24C25D22" w14:textId="77777777" w:rsidR="007234D8" w:rsidRDefault="007234D8" w:rsidP="007234D8">
            <w:pPr>
              <w:pStyle w:val="Betarp"/>
              <w:rPr>
                <w:szCs w:val="24"/>
              </w:rPr>
            </w:pPr>
          </w:p>
          <w:p w14:paraId="4F7BA84F" w14:textId="77777777" w:rsidR="00374465" w:rsidRDefault="00374465" w:rsidP="007234D8">
            <w:pPr>
              <w:pStyle w:val="Betarp"/>
              <w:rPr>
                <w:szCs w:val="24"/>
              </w:rPr>
            </w:pPr>
          </w:p>
          <w:p w14:paraId="55F4B910" w14:textId="77777777" w:rsidR="00A44FC9" w:rsidRDefault="00A44FC9" w:rsidP="007234D8">
            <w:pPr>
              <w:pStyle w:val="Betarp"/>
              <w:rPr>
                <w:szCs w:val="24"/>
              </w:rPr>
            </w:pPr>
          </w:p>
          <w:p w14:paraId="286C76E7" w14:textId="77777777" w:rsidR="00A44FC9" w:rsidRDefault="00A44FC9" w:rsidP="007234D8">
            <w:pPr>
              <w:pStyle w:val="Betarp"/>
              <w:rPr>
                <w:szCs w:val="24"/>
              </w:rPr>
            </w:pPr>
          </w:p>
          <w:p w14:paraId="641A3875" w14:textId="77777777" w:rsidR="00A44FC9" w:rsidRDefault="00A44FC9" w:rsidP="007234D8">
            <w:pPr>
              <w:pStyle w:val="Betarp"/>
              <w:rPr>
                <w:szCs w:val="24"/>
              </w:rPr>
            </w:pPr>
          </w:p>
          <w:p w14:paraId="5CF4D7B7" w14:textId="77777777" w:rsidR="007234D8" w:rsidRDefault="007234D8" w:rsidP="007234D8">
            <w:pPr>
              <w:pStyle w:val="Betarp"/>
              <w:rPr>
                <w:szCs w:val="24"/>
              </w:rPr>
            </w:pPr>
          </w:p>
          <w:p w14:paraId="380460F2" w14:textId="77777777" w:rsidR="00C3720B" w:rsidRDefault="00C3720B" w:rsidP="007234D8">
            <w:pPr>
              <w:pStyle w:val="Betarp"/>
              <w:rPr>
                <w:szCs w:val="24"/>
              </w:rPr>
            </w:pPr>
          </w:p>
          <w:p w14:paraId="1B07F91C" w14:textId="77777777" w:rsidR="007234D8" w:rsidRPr="00CF496D" w:rsidRDefault="007234D8" w:rsidP="007234D8">
            <w:pPr>
              <w:pStyle w:val="Betarp"/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1.1.2. </w:t>
            </w:r>
            <w:r w:rsidRPr="0010773E">
              <w:rPr>
                <w:szCs w:val="24"/>
              </w:rPr>
              <w:t>Pagerinti</w:t>
            </w:r>
            <w:r>
              <w:rPr>
                <w:szCs w:val="24"/>
              </w:rPr>
              <w:t xml:space="preserve"> i</w:t>
            </w:r>
            <w:r w:rsidRPr="00CF496D">
              <w:rPr>
                <w:rFonts w:eastAsia="Calibri"/>
                <w:szCs w:val="24"/>
              </w:rPr>
              <w:t xml:space="preserve">kimokyklinio amžiaus vaikų prioritetinių pasiekimo sričių sakytinės ir </w:t>
            </w:r>
            <w:r w:rsidRPr="00CF496D">
              <w:rPr>
                <w:rFonts w:eastAsia="Calibri"/>
                <w:szCs w:val="24"/>
              </w:rPr>
              <w:lastRenderedPageBreak/>
              <w:t>rašytinės kalbos bei skaičiavimo ir matavimo  pasiekim</w:t>
            </w:r>
            <w:r w:rsidRPr="0010773E">
              <w:rPr>
                <w:rFonts w:eastAsia="Calibri"/>
                <w:szCs w:val="24"/>
              </w:rPr>
              <w:t>ai</w:t>
            </w:r>
            <w:r>
              <w:rPr>
                <w:rFonts w:eastAsia="Calibri"/>
                <w:szCs w:val="24"/>
              </w:rPr>
              <w:t>.</w:t>
            </w:r>
            <w:r w:rsidRPr="00CF496D">
              <w:rPr>
                <w:rFonts w:eastAsia="Calibri"/>
                <w:szCs w:val="24"/>
              </w:rPr>
              <w:t xml:space="preserve"> </w:t>
            </w:r>
          </w:p>
          <w:p w14:paraId="1BEC6ECE" w14:textId="77777777" w:rsidR="007234D8" w:rsidRDefault="007234D8" w:rsidP="007234D8">
            <w:pPr>
              <w:pStyle w:val="Betarp"/>
              <w:rPr>
                <w:szCs w:val="24"/>
              </w:rPr>
            </w:pPr>
          </w:p>
          <w:p w14:paraId="5863A130" w14:textId="77777777" w:rsidR="007234D8" w:rsidRDefault="007234D8" w:rsidP="007234D8">
            <w:pPr>
              <w:pStyle w:val="Betarp"/>
              <w:rPr>
                <w:szCs w:val="24"/>
              </w:rPr>
            </w:pPr>
          </w:p>
          <w:p w14:paraId="012B8BCD" w14:textId="77777777" w:rsidR="007234D8" w:rsidRDefault="007234D8" w:rsidP="007234D8">
            <w:pPr>
              <w:pStyle w:val="Betarp"/>
              <w:rPr>
                <w:szCs w:val="24"/>
              </w:rPr>
            </w:pPr>
          </w:p>
          <w:p w14:paraId="7E9EF762" w14:textId="77777777" w:rsidR="006E56C0" w:rsidRDefault="006E56C0" w:rsidP="007234D8">
            <w:pPr>
              <w:pStyle w:val="Betarp"/>
              <w:rPr>
                <w:szCs w:val="24"/>
              </w:rPr>
            </w:pPr>
          </w:p>
          <w:p w14:paraId="3385687C" w14:textId="77777777" w:rsidR="006E56C0" w:rsidRDefault="006E56C0" w:rsidP="007234D8">
            <w:pPr>
              <w:pStyle w:val="Betarp"/>
              <w:rPr>
                <w:szCs w:val="24"/>
              </w:rPr>
            </w:pPr>
          </w:p>
          <w:p w14:paraId="2006220F" w14:textId="77777777" w:rsidR="006E56C0" w:rsidRDefault="006E56C0" w:rsidP="007234D8">
            <w:pPr>
              <w:pStyle w:val="Betarp"/>
              <w:rPr>
                <w:szCs w:val="24"/>
              </w:rPr>
            </w:pPr>
          </w:p>
          <w:p w14:paraId="26555817" w14:textId="77777777" w:rsidR="006E56C0" w:rsidRDefault="006E56C0" w:rsidP="007234D8">
            <w:pPr>
              <w:pStyle w:val="Betarp"/>
              <w:rPr>
                <w:szCs w:val="24"/>
              </w:rPr>
            </w:pPr>
          </w:p>
          <w:p w14:paraId="33213E80" w14:textId="77777777" w:rsidR="006E56C0" w:rsidRDefault="006E56C0" w:rsidP="007234D8">
            <w:pPr>
              <w:pStyle w:val="Betarp"/>
              <w:rPr>
                <w:szCs w:val="24"/>
              </w:rPr>
            </w:pPr>
          </w:p>
          <w:p w14:paraId="1D678DAB" w14:textId="77777777" w:rsidR="006E56C0" w:rsidRDefault="006E56C0" w:rsidP="007234D8">
            <w:pPr>
              <w:pStyle w:val="Betarp"/>
              <w:rPr>
                <w:szCs w:val="24"/>
              </w:rPr>
            </w:pPr>
          </w:p>
          <w:p w14:paraId="28B29271" w14:textId="77777777" w:rsidR="006E56C0" w:rsidRDefault="006E56C0" w:rsidP="007234D8">
            <w:pPr>
              <w:pStyle w:val="Betarp"/>
              <w:rPr>
                <w:szCs w:val="24"/>
              </w:rPr>
            </w:pPr>
          </w:p>
          <w:p w14:paraId="65A8D12A" w14:textId="77777777" w:rsidR="006E56C0" w:rsidRDefault="006E56C0" w:rsidP="007234D8">
            <w:pPr>
              <w:pStyle w:val="Betarp"/>
              <w:rPr>
                <w:szCs w:val="24"/>
              </w:rPr>
            </w:pPr>
          </w:p>
          <w:p w14:paraId="186D297A" w14:textId="77777777" w:rsidR="006E56C0" w:rsidRDefault="006E56C0" w:rsidP="007234D8">
            <w:pPr>
              <w:pStyle w:val="Betarp"/>
              <w:rPr>
                <w:szCs w:val="24"/>
              </w:rPr>
            </w:pPr>
          </w:p>
          <w:p w14:paraId="2EDCF268" w14:textId="77777777" w:rsidR="006E56C0" w:rsidRDefault="006E56C0" w:rsidP="007234D8">
            <w:pPr>
              <w:pStyle w:val="Betarp"/>
              <w:rPr>
                <w:szCs w:val="24"/>
              </w:rPr>
            </w:pPr>
          </w:p>
          <w:p w14:paraId="6D4C4563" w14:textId="77777777" w:rsidR="007234D8" w:rsidRDefault="007234D8" w:rsidP="007234D8">
            <w:pPr>
              <w:pStyle w:val="Betarp"/>
              <w:rPr>
                <w:szCs w:val="24"/>
              </w:rPr>
            </w:pPr>
          </w:p>
          <w:p w14:paraId="220EDD5B" w14:textId="77777777" w:rsidR="007234D8" w:rsidRDefault="007234D8" w:rsidP="007234D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1.1.3. </w:t>
            </w:r>
            <w:r w:rsidRPr="0010773E">
              <w:rPr>
                <w:szCs w:val="24"/>
              </w:rPr>
              <w:t xml:space="preserve">Integruotos STEAM veiklos </w:t>
            </w:r>
            <w:r>
              <w:rPr>
                <w:szCs w:val="24"/>
              </w:rPr>
              <w:t xml:space="preserve">į ugdymo turinį. </w:t>
            </w:r>
          </w:p>
          <w:p w14:paraId="2F4E9F3C" w14:textId="77777777" w:rsidR="007234D8" w:rsidRDefault="007234D8" w:rsidP="007234D8">
            <w:pPr>
              <w:pStyle w:val="Betarp"/>
              <w:rPr>
                <w:szCs w:val="24"/>
              </w:rPr>
            </w:pPr>
          </w:p>
          <w:p w14:paraId="763F9CF5" w14:textId="77777777" w:rsidR="007234D8" w:rsidRDefault="007234D8" w:rsidP="007234D8">
            <w:pPr>
              <w:pStyle w:val="Betarp"/>
              <w:rPr>
                <w:szCs w:val="24"/>
              </w:rPr>
            </w:pPr>
          </w:p>
          <w:p w14:paraId="01754CE2" w14:textId="77777777" w:rsidR="007234D8" w:rsidRDefault="007234D8" w:rsidP="007234D8">
            <w:pPr>
              <w:pStyle w:val="Betarp"/>
              <w:rPr>
                <w:szCs w:val="24"/>
              </w:rPr>
            </w:pPr>
          </w:p>
          <w:p w14:paraId="0C13208B" w14:textId="77777777" w:rsidR="007234D8" w:rsidRDefault="007234D8" w:rsidP="007234D8">
            <w:pPr>
              <w:pStyle w:val="Betarp"/>
              <w:rPr>
                <w:szCs w:val="24"/>
              </w:rPr>
            </w:pPr>
          </w:p>
          <w:p w14:paraId="54D42EF1" w14:textId="77777777" w:rsidR="007234D8" w:rsidRDefault="007234D8" w:rsidP="007234D8">
            <w:pPr>
              <w:pStyle w:val="Betarp"/>
              <w:rPr>
                <w:szCs w:val="24"/>
              </w:rPr>
            </w:pPr>
          </w:p>
          <w:p w14:paraId="6B19AC9A" w14:textId="77777777" w:rsidR="007234D8" w:rsidRDefault="007234D8" w:rsidP="007234D8">
            <w:pPr>
              <w:pStyle w:val="Betarp"/>
              <w:rPr>
                <w:szCs w:val="24"/>
              </w:rPr>
            </w:pPr>
          </w:p>
          <w:p w14:paraId="52FF7865" w14:textId="77777777" w:rsidR="007234D8" w:rsidRDefault="007234D8" w:rsidP="007234D8">
            <w:pPr>
              <w:pStyle w:val="Betarp"/>
              <w:rPr>
                <w:szCs w:val="24"/>
              </w:rPr>
            </w:pPr>
          </w:p>
          <w:p w14:paraId="2DBA9CA0" w14:textId="77777777" w:rsidR="007234D8" w:rsidRDefault="007234D8" w:rsidP="007234D8">
            <w:pPr>
              <w:pStyle w:val="Betarp"/>
              <w:rPr>
                <w:szCs w:val="24"/>
              </w:rPr>
            </w:pPr>
          </w:p>
          <w:p w14:paraId="6B17691C" w14:textId="77777777" w:rsidR="007234D8" w:rsidRDefault="007234D8" w:rsidP="007234D8">
            <w:pPr>
              <w:pStyle w:val="Betarp"/>
              <w:rPr>
                <w:szCs w:val="24"/>
              </w:rPr>
            </w:pPr>
          </w:p>
          <w:p w14:paraId="7C283FD8" w14:textId="77777777" w:rsidR="007234D8" w:rsidRDefault="007234D8" w:rsidP="007234D8">
            <w:pPr>
              <w:pStyle w:val="Betarp"/>
              <w:rPr>
                <w:szCs w:val="24"/>
              </w:rPr>
            </w:pPr>
          </w:p>
          <w:p w14:paraId="2F26383B" w14:textId="77777777" w:rsidR="007234D8" w:rsidRDefault="007234D8" w:rsidP="007234D8">
            <w:pPr>
              <w:pStyle w:val="Betarp"/>
              <w:rPr>
                <w:szCs w:val="24"/>
              </w:rPr>
            </w:pPr>
          </w:p>
          <w:p w14:paraId="68480586" w14:textId="77777777" w:rsidR="007234D8" w:rsidRDefault="007234D8" w:rsidP="007234D8">
            <w:pPr>
              <w:pStyle w:val="Betarp"/>
              <w:rPr>
                <w:szCs w:val="24"/>
              </w:rPr>
            </w:pPr>
          </w:p>
          <w:p w14:paraId="2E08DA92" w14:textId="77777777" w:rsidR="00216C0F" w:rsidRDefault="00216C0F" w:rsidP="007234D8">
            <w:pPr>
              <w:pStyle w:val="Betarp"/>
              <w:rPr>
                <w:szCs w:val="24"/>
              </w:rPr>
            </w:pPr>
          </w:p>
          <w:p w14:paraId="24B5D44E" w14:textId="77777777" w:rsidR="00216C0F" w:rsidRDefault="00216C0F" w:rsidP="007234D8">
            <w:pPr>
              <w:pStyle w:val="Betarp"/>
              <w:rPr>
                <w:szCs w:val="24"/>
              </w:rPr>
            </w:pPr>
          </w:p>
          <w:p w14:paraId="6E9E6FD4" w14:textId="77777777" w:rsidR="00216C0F" w:rsidRDefault="00216C0F" w:rsidP="007234D8">
            <w:pPr>
              <w:pStyle w:val="Betarp"/>
              <w:rPr>
                <w:szCs w:val="24"/>
              </w:rPr>
            </w:pPr>
          </w:p>
          <w:p w14:paraId="4F34FA65" w14:textId="77777777" w:rsidR="007234D8" w:rsidRDefault="007234D8" w:rsidP="007234D8">
            <w:pPr>
              <w:pStyle w:val="Betarp"/>
              <w:rPr>
                <w:szCs w:val="24"/>
              </w:rPr>
            </w:pPr>
          </w:p>
          <w:p w14:paraId="3E76E190" w14:textId="77777777" w:rsidR="00216C0F" w:rsidRDefault="00216C0F" w:rsidP="007234D8">
            <w:pPr>
              <w:pStyle w:val="Betarp"/>
              <w:rPr>
                <w:szCs w:val="24"/>
              </w:rPr>
            </w:pPr>
          </w:p>
          <w:p w14:paraId="71B8283A" w14:textId="77777777" w:rsidR="007234D8" w:rsidRDefault="007234D8" w:rsidP="007234D8">
            <w:pPr>
              <w:pStyle w:val="Betarp"/>
              <w:rPr>
                <w:szCs w:val="24"/>
              </w:rPr>
            </w:pPr>
          </w:p>
          <w:p w14:paraId="40EC2DE2" w14:textId="77777777" w:rsidR="007234D8" w:rsidRPr="00481CD1" w:rsidRDefault="007234D8" w:rsidP="007234D8">
            <w:pPr>
              <w:pStyle w:val="Betarp"/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1.1.4. </w:t>
            </w:r>
            <w:r w:rsidRPr="0010773E">
              <w:rPr>
                <w:szCs w:val="24"/>
              </w:rPr>
              <w:t>Pagerinti</w:t>
            </w:r>
            <w:r>
              <w:rPr>
                <w:szCs w:val="24"/>
              </w:rPr>
              <w:t xml:space="preserve"> p</w:t>
            </w:r>
            <w:r w:rsidRPr="00481CD1">
              <w:rPr>
                <w:rFonts w:eastAsia="Calibri"/>
                <w:szCs w:val="24"/>
              </w:rPr>
              <w:t xml:space="preserve">riešmokyklinio amžiaus vaikų komunikavimo </w:t>
            </w:r>
            <w:r w:rsidRPr="0010773E">
              <w:rPr>
                <w:rFonts w:eastAsia="Calibri"/>
                <w:szCs w:val="24"/>
              </w:rPr>
              <w:t>gebėjimai</w:t>
            </w:r>
            <w:r w:rsidRPr="00481CD1">
              <w:rPr>
                <w:szCs w:val="24"/>
                <w:lang w:eastAsia="lt-LT"/>
              </w:rPr>
              <w:t>.</w:t>
            </w:r>
          </w:p>
          <w:p w14:paraId="3FA917D6" w14:textId="77777777" w:rsidR="007234D8" w:rsidRPr="00481CD1" w:rsidRDefault="007234D8" w:rsidP="007234D8">
            <w:pPr>
              <w:rPr>
                <w:rFonts w:eastAsia="Calibri"/>
                <w:szCs w:val="24"/>
              </w:rPr>
            </w:pPr>
          </w:p>
          <w:p w14:paraId="55043353" w14:textId="77777777" w:rsidR="007234D8" w:rsidRDefault="007234D8" w:rsidP="007234D8">
            <w:pPr>
              <w:pStyle w:val="Betarp"/>
              <w:rPr>
                <w:szCs w:val="24"/>
              </w:rPr>
            </w:pPr>
          </w:p>
          <w:p w14:paraId="1D31D50A" w14:textId="77777777" w:rsidR="007234D8" w:rsidRDefault="007234D8" w:rsidP="007234D8">
            <w:pPr>
              <w:pStyle w:val="Betarp"/>
              <w:rPr>
                <w:szCs w:val="24"/>
              </w:rPr>
            </w:pPr>
          </w:p>
          <w:p w14:paraId="1BC6AAF7" w14:textId="77777777" w:rsidR="007234D8" w:rsidRDefault="007234D8" w:rsidP="007234D8">
            <w:pPr>
              <w:pStyle w:val="Betarp"/>
              <w:rPr>
                <w:szCs w:val="24"/>
              </w:rPr>
            </w:pPr>
          </w:p>
          <w:p w14:paraId="2F998067" w14:textId="77777777" w:rsidR="007234D8" w:rsidRDefault="007234D8" w:rsidP="007234D8">
            <w:pPr>
              <w:pStyle w:val="Betarp"/>
              <w:rPr>
                <w:szCs w:val="24"/>
              </w:rPr>
            </w:pPr>
          </w:p>
          <w:p w14:paraId="2EDFAB83" w14:textId="77777777" w:rsidR="007234D8" w:rsidRDefault="007234D8" w:rsidP="007234D8">
            <w:pPr>
              <w:pStyle w:val="Betarp"/>
              <w:rPr>
                <w:szCs w:val="24"/>
              </w:rPr>
            </w:pPr>
          </w:p>
          <w:p w14:paraId="55C38DFD" w14:textId="77777777" w:rsidR="007234D8" w:rsidRDefault="007234D8" w:rsidP="007234D8">
            <w:pPr>
              <w:pStyle w:val="Betarp"/>
              <w:rPr>
                <w:szCs w:val="24"/>
              </w:rPr>
            </w:pPr>
          </w:p>
          <w:p w14:paraId="4A2B151A" w14:textId="77777777" w:rsidR="007234D8" w:rsidRDefault="007234D8" w:rsidP="007234D8">
            <w:pPr>
              <w:pStyle w:val="Betarp"/>
              <w:rPr>
                <w:szCs w:val="24"/>
              </w:rPr>
            </w:pPr>
          </w:p>
          <w:p w14:paraId="71D55963" w14:textId="77777777" w:rsidR="007234D8" w:rsidRDefault="007234D8" w:rsidP="007234D8">
            <w:pPr>
              <w:pStyle w:val="Betarp"/>
              <w:rPr>
                <w:szCs w:val="24"/>
              </w:rPr>
            </w:pPr>
          </w:p>
          <w:p w14:paraId="20D32E17" w14:textId="77777777" w:rsidR="0002147D" w:rsidRDefault="0002147D" w:rsidP="007234D8">
            <w:pPr>
              <w:pStyle w:val="Betarp"/>
              <w:rPr>
                <w:szCs w:val="24"/>
              </w:rPr>
            </w:pPr>
          </w:p>
          <w:p w14:paraId="609BFD66" w14:textId="77777777" w:rsidR="0002147D" w:rsidRDefault="0002147D" w:rsidP="007234D8">
            <w:pPr>
              <w:pStyle w:val="Betarp"/>
              <w:rPr>
                <w:szCs w:val="24"/>
              </w:rPr>
            </w:pPr>
          </w:p>
          <w:p w14:paraId="5B55121D" w14:textId="77777777" w:rsidR="004958E4" w:rsidRDefault="004958E4" w:rsidP="007234D8">
            <w:pPr>
              <w:pStyle w:val="Betarp"/>
              <w:rPr>
                <w:szCs w:val="24"/>
              </w:rPr>
            </w:pPr>
          </w:p>
          <w:p w14:paraId="69A4B721" w14:textId="77777777" w:rsidR="004958E4" w:rsidRDefault="004958E4" w:rsidP="007234D8">
            <w:pPr>
              <w:pStyle w:val="Betarp"/>
              <w:rPr>
                <w:szCs w:val="24"/>
              </w:rPr>
            </w:pPr>
          </w:p>
          <w:p w14:paraId="6F124999" w14:textId="77777777" w:rsidR="002068C2" w:rsidRDefault="002068C2" w:rsidP="007234D8">
            <w:pPr>
              <w:pStyle w:val="Betarp"/>
              <w:rPr>
                <w:szCs w:val="24"/>
              </w:rPr>
            </w:pPr>
          </w:p>
          <w:p w14:paraId="2B9E5FE7" w14:textId="77777777" w:rsidR="002068C2" w:rsidRDefault="002068C2" w:rsidP="007234D8">
            <w:pPr>
              <w:pStyle w:val="Betarp"/>
              <w:rPr>
                <w:szCs w:val="24"/>
              </w:rPr>
            </w:pPr>
          </w:p>
          <w:p w14:paraId="75D1FB5A" w14:textId="77777777" w:rsidR="002068C2" w:rsidRDefault="002068C2" w:rsidP="007234D8">
            <w:pPr>
              <w:pStyle w:val="Betarp"/>
              <w:rPr>
                <w:szCs w:val="24"/>
              </w:rPr>
            </w:pPr>
          </w:p>
          <w:p w14:paraId="13A4B51E" w14:textId="77777777" w:rsidR="002068C2" w:rsidRDefault="002068C2" w:rsidP="007234D8">
            <w:pPr>
              <w:pStyle w:val="Betarp"/>
              <w:rPr>
                <w:szCs w:val="24"/>
              </w:rPr>
            </w:pPr>
          </w:p>
          <w:p w14:paraId="30C4F878" w14:textId="77777777" w:rsidR="002068C2" w:rsidRDefault="002068C2" w:rsidP="007234D8">
            <w:pPr>
              <w:pStyle w:val="Betarp"/>
              <w:rPr>
                <w:szCs w:val="24"/>
              </w:rPr>
            </w:pPr>
          </w:p>
          <w:p w14:paraId="0F7CF2C2" w14:textId="77777777" w:rsidR="002068C2" w:rsidRDefault="002068C2" w:rsidP="007234D8">
            <w:pPr>
              <w:pStyle w:val="Betarp"/>
              <w:rPr>
                <w:szCs w:val="24"/>
              </w:rPr>
            </w:pPr>
          </w:p>
          <w:p w14:paraId="4779A3D0" w14:textId="77777777" w:rsidR="002068C2" w:rsidRDefault="002068C2" w:rsidP="007234D8">
            <w:pPr>
              <w:pStyle w:val="Betarp"/>
              <w:rPr>
                <w:szCs w:val="24"/>
              </w:rPr>
            </w:pPr>
          </w:p>
          <w:p w14:paraId="208E4A44" w14:textId="77777777" w:rsidR="007234D8" w:rsidRDefault="007234D8" w:rsidP="007234D8">
            <w:pPr>
              <w:pStyle w:val="Betarp"/>
              <w:rPr>
                <w:szCs w:val="24"/>
              </w:rPr>
            </w:pPr>
          </w:p>
          <w:p w14:paraId="0DC3D52B" w14:textId="77777777" w:rsidR="007234D8" w:rsidRDefault="00C3720B" w:rsidP="007234D8">
            <w:pPr>
              <w:pStyle w:val="Betarp"/>
              <w:rPr>
                <w:szCs w:val="24"/>
              </w:rPr>
            </w:pPr>
            <w:r>
              <w:rPr>
                <w:szCs w:val="24"/>
                <w:lang w:eastAsia="lt-LT"/>
              </w:rPr>
              <w:t xml:space="preserve">1.1.5. </w:t>
            </w:r>
            <w:r w:rsidR="007234D8">
              <w:rPr>
                <w:szCs w:val="24"/>
                <w:lang w:eastAsia="lt-LT"/>
              </w:rPr>
              <w:t>SKU model</w:t>
            </w:r>
            <w:r w:rsidR="007234D8" w:rsidRPr="0010773E">
              <w:rPr>
                <w:szCs w:val="24"/>
                <w:lang w:eastAsia="lt-LT"/>
              </w:rPr>
              <w:t>is</w:t>
            </w:r>
            <w:r w:rsidR="007234D8">
              <w:rPr>
                <w:szCs w:val="24"/>
                <w:lang w:eastAsia="lt-LT"/>
              </w:rPr>
              <w:t xml:space="preserve"> </w:t>
            </w:r>
            <w:r w:rsidR="007234D8" w:rsidRPr="0010773E">
              <w:rPr>
                <w:szCs w:val="24"/>
                <w:lang w:eastAsia="lt-LT"/>
              </w:rPr>
              <w:t>integruotas į</w:t>
            </w:r>
            <w:r w:rsidR="007234D8">
              <w:rPr>
                <w:szCs w:val="24"/>
                <w:lang w:eastAsia="lt-LT"/>
              </w:rPr>
              <w:t xml:space="preserve"> lopšelio-darželio veiklas.</w:t>
            </w:r>
          </w:p>
          <w:p w14:paraId="2CD58A85" w14:textId="77777777" w:rsidR="007234D8" w:rsidRDefault="007234D8" w:rsidP="007234D8">
            <w:pPr>
              <w:pStyle w:val="Betarp"/>
              <w:rPr>
                <w:szCs w:val="24"/>
              </w:rPr>
            </w:pPr>
          </w:p>
          <w:p w14:paraId="172FD720" w14:textId="77777777" w:rsidR="007234D8" w:rsidRPr="00AB6B59" w:rsidRDefault="007234D8" w:rsidP="007234D8">
            <w:pPr>
              <w:rPr>
                <w:szCs w:val="24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B30E" w14:textId="77777777" w:rsidR="007234D8" w:rsidRDefault="007234D8" w:rsidP="007234D8">
            <w:pPr>
              <w:rPr>
                <w:szCs w:val="24"/>
                <w:lang w:eastAsia="lt-LT"/>
              </w:rPr>
            </w:pPr>
          </w:p>
          <w:p w14:paraId="7C4DDE0C" w14:textId="77777777" w:rsidR="007234D8" w:rsidRDefault="007234D8" w:rsidP="007234D8">
            <w:pPr>
              <w:pStyle w:val="Betarp"/>
              <w:rPr>
                <w:szCs w:val="24"/>
              </w:rPr>
            </w:pPr>
            <w:r>
              <w:rPr>
                <w:szCs w:val="24"/>
                <w:lang w:eastAsia="lt-LT"/>
              </w:rPr>
              <w:t>1.1.1.1</w:t>
            </w:r>
            <w:r w:rsidRPr="00001169">
              <w:rPr>
                <w:szCs w:val="24"/>
                <w:lang w:eastAsia="lt-LT"/>
              </w:rPr>
              <w:t>. Į</w:t>
            </w:r>
            <w:r>
              <w:rPr>
                <w:szCs w:val="24"/>
                <w:lang w:eastAsia="lt-LT"/>
              </w:rPr>
              <w:t xml:space="preserve">gyvendinamas </w:t>
            </w:r>
            <w:r>
              <w:rPr>
                <w:szCs w:val="24"/>
              </w:rPr>
              <w:t>Vaikų pažangos ir pasiekimų vertinimo modelis (2022 m. balandžio mėn.).</w:t>
            </w:r>
          </w:p>
          <w:p w14:paraId="524C7AE1" w14:textId="77777777" w:rsidR="00DE46DD" w:rsidRDefault="00DE46DD" w:rsidP="007234D8">
            <w:pPr>
              <w:pStyle w:val="Betarp"/>
              <w:rPr>
                <w:szCs w:val="24"/>
              </w:rPr>
            </w:pPr>
          </w:p>
          <w:p w14:paraId="5B12E1C7" w14:textId="77777777" w:rsidR="00DE46DD" w:rsidRDefault="00DE46DD" w:rsidP="007234D8">
            <w:pPr>
              <w:pStyle w:val="Betarp"/>
              <w:rPr>
                <w:szCs w:val="24"/>
              </w:rPr>
            </w:pPr>
          </w:p>
          <w:p w14:paraId="7E6C798A" w14:textId="77777777" w:rsidR="00DE46DD" w:rsidRDefault="00DE46DD" w:rsidP="007234D8">
            <w:pPr>
              <w:pStyle w:val="Betarp"/>
              <w:rPr>
                <w:szCs w:val="24"/>
              </w:rPr>
            </w:pPr>
          </w:p>
          <w:p w14:paraId="227F92B4" w14:textId="77777777" w:rsidR="00374465" w:rsidRDefault="00374465" w:rsidP="007234D8">
            <w:pPr>
              <w:pStyle w:val="Betarp"/>
              <w:rPr>
                <w:szCs w:val="24"/>
              </w:rPr>
            </w:pPr>
          </w:p>
          <w:p w14:paraId="132BC8B4" w14:textId="77777777" w:rsidR="00374465" w:rsidRDefault="00374465" w:rsidP="007234D8">
            <w:pPr>
              <w:pStyle w:val="Betarp"/>
              <w:rPr>
                <w:szCs w:val="24"/>
              </w:rPr>
            </w:pPr>
          </w:p>
          <w:p w14:paraId="11BF558B" w14:textId="77777777" w:rsidR="00374465" w:rsidRDefault="00374465" w:rsidP="007234D8">
            <w:pPr>
              <w:pStyle w:val="Betarp"/>
              <w:rPr>
                <w:szCs w:val="24"/>
              </w:rPr>
            </w:pPr>
          </w:p>
          <w:p w14:paraId="74417927" w14:textId="77777777" w:rsidR="00374465" w:rsidRDefault="00374465" w:rsidP="007234D8">
            <w:pPr>
              <w:pStyle w:val="Betarp"/>
              <w:rPr>
                <w:szCs w:val="24"/>
              </w:rPr>
            </w:pPr>
          </w:p>
          <w:p w14:paraId="0ED1CE33" w14:textId="77777777" w:rsidR="00374465" w:rsidRDefault="00374465" w:rsidP="007234D8">
            <w:pPr>
              <w:pStyle w:val="Betarp"/>
              <w:rPr>
                <w:szCs w:val="24"/>
              </w:rPr>
            </w:pPr>
          </w:p>
          <w:p w14:paraId="21E025EA" w14:textId="77777777" w:rsidR="00374465" w:rsidRDefault="00374465" w:rsidP="007234D8">
            <w:pPr>
              <w:pStyle w:val="Betarp"/>
              <w:rPr>
                <w:szCs w:val="24"/>
              </w:rPr>
            </w:pPr>
          </w:p>
          <w:p w14:paraId="2F1B3C01" w14:textId="77777777" w:rsidR="007234D8" w:rsidRDefault="007234D8" w:rsidP="007234D8">
            <w:pPr>
              <w:pStyle w:val="Betarp"/>
              <w:rPr>
                <w:szCs w:val="24"/>
                <w:lang w:eastAsia="lt-LT"/>
              </w:rPr>
            </w:pPr>
          </w:p>
          <w:p w14:paraId="42D9BC78" w14:textId="77777777" w:rsidR="00DE46DD" w:rsidRDefault="00DE46DD" w:rsidP="007234D8">
            <w:pPr>
              <w:pStyle w:val="Betarp"/>
              <w:rPr>
                <w:szCs w:val="24"/>
                <w:lang w:eastAsia="lt-LT"/>
              </w:rPr>
            </w:pPr>
          </w:p>
          <w:p w14:paraId="362013B9" w14:textId="77777777" w:rsidR="00A44FC9" w:rsidRDefault="00A44FC9" w:rsidP="007234D8">
            <w:pPr>
              <w:pStyle w:val="Betarp"/>
              <w:rPr>
                <w:szCs w:val="24"/>
                <w:lang w:eastAsia="lt-LT"/>
              </w:rPr>
            </w:pPr>
          </w:p>
          <w:p w14:paraId="07A168AB" w14:textId="77777777" w:rsidR="00A44FC9" w:rsidRDefault="00A44FC9" w:rsidP="007234D8">
            <w:pPr>
              <w:pStyle w:val="Betarp"/>
              <w:rPr>
                <w:szCs w:val="24"/>
                <w:lang w:eastAsia="lt-LT"/>
              </w:rPr>
            </w:pPr>
          </w:p>
          <w:p w14:paraId="56390E09" w14:textId="77777777" w:rsidR="00C3720B" w:rsidRDefault="00C3720B" w:rsidP="007234D8">
            <w:pPr>
              <w:pStyle w:val="Betarp"/>
              <w:rPr>
                <w:szCs w:val="24"/>
                <w:lang w:eastAsia="lt-LT"/>
              </w:rPr>
            </w:pPr>
          </w:p>
          <w:p w14:paraId="65DC45A9" w14:textId="77777777" w:rsidR="007234D8" w:rsidRDefault="007234D8" w:rsidP="007234D8">
            <w:pPr>
              <w:pStyle w:val="Betarp"/>
            </w:pPr>
            <w:r>
              <w:t>1</w:t>
            </w:r>
            <w:r w:rsidR="00FC63A3">
              <w:t>.1.2.1</w:t>
            </w:r>
            <w:r>
              <w:t>.</w:t>
            </w:r>
            <w:r>
              <w:rPr>
                <w:szCs w:val="24"/>
              </w:rPr>
              <w:t xml:space="preserve"> Parengtos ikimokyklinio </w:t>
            </w:r>
            <w:r>
              <w:t xml:space="preserve"> amžiaus vaikų savęs įsivertinimo </w:t>
            </w:r>
            <w:r w:rsidRPr="00DA1BD0">
              <w:t>gairės (2022 m. balandžio mėn.).</w:t>
            </w:r>
          </w:p>
          <w:p w14:paraId="4E694ECB" w14:textId="77777777" w:rsidR="007234D8" w:rsidRDefault="007234D8" w:rsidP="007234D8">
            <w:pPr>
              <w:pStyle w:val="Betarp"/>
            </w:pPr>
          </w:p>
          <w:p w14:paraId="390098E3" w14:textId="77777777" w:rsidR="006E56C0" w:rsidRDefault="006E56C0" w:rsidP="007234D8">
            <w:pPr>
              <w:pStyle w:val="Betarp"/>
            </w:pPr>
          </w:p>
          <w:p w14:paraId="66F61FD1" w14:textId="77777777" w:rsidR="006E56C0" w:rsidRDefault="006E56C0" w:rsidP="007234D8">
            <w:pPr>
              <w:pStyle w:val="Betarp"/>
            </w:pPr>
          </w:p>
          <w:p w14:paraId="0B2F8F96" w14:textId="77777777" w:rsidR="006E56C0" w:rsidRDefault="006E56C0" w:rsidP="007234D8">
            <w:pPr>
              <w:pStyle w:val="Betarp"/>
            </w:pPr>
          </w:p>
          <w:p w14:paraId="3AA42E3B" w14:textId="77777777" w:rsidR="006E56C0" w:rsidRDefault="006E56C0" w:rsidP="007234D8">
            <w:pPr>
              <w:pStyle w:val="Betarp"/>
            </w:pPr>
          </w:p>
          <w:p w14:paraId="478E64E0" w14:textId="77777777" w:rsidR="007234D8" w:rsidRDefault="00C96117" w:rsidP="007234D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>1.1.2.2</w:t>
            </w:r>
            <w:r w:rsidR="00C3720B">
              <w:rPr>
                <w:szCs w:val="24"/>
              </w:rPr>
              <w:t xml:space="preserve">. </w:t>
            </w:r>
            <w:r w:rsidR="007234D8" w:rsidRPr="00865BC8">
              <w:rPr>
                <w:szCs w:val="24"/>
                <w:lang w:eastAsia="lt-LT"/>
              </w:rPr>
              <w:t xml:space="preserve">Atliktas vaikų pasiekimų (įsi)vertinimas parodė, kad </w:t>
            </w:r>
            <w:r w:rsidR="007234D8">
              <w:rPr>
                <w:szCs w:val="24"/>
                <w:lang w:eastAsia="lt-LT"/>
              </w:rPr>
              <w:t xml:space="preserve"> ikimokyklinio amžiaus </w:t>
            </w:r>
            <w:r w:rsidR="007234D8" w:rsidRPr="00865BC8">
              <w:rPr>
                <w:szCs w:val="24"/>
                <w:lang w:eastAsia="lt-LT"/>
              </w:rPr>
              <w:t xml:space="preserve">vaikų prioritetinių pasiekimų sričių </w:t>
            </w:r>
            <w:r w:rsidR="007234D8" w:rsidRPr="00CF496D">
              <w:rPr>
                <w:rFonts w:eastAsia="Calibri"/>
                <w:szCs w:val="24"/>
              </w:rPr>
              <w:t>sakytinės ir rašytinės kalbos bei sk</w:t>
            </w:r>
            <w:r w:rsidR="007234D8">
              <w:rPr>
                <w:rFonts w:eastAsia="Calibri"/>
                <w:szCs w:val="24"/>
              </w:rPr>
              <w:t>aičiavimo ir matavimo  pasiekimai</w:t>
            </w:r>
            <w:r w:rsidR="007234D8">
              <w:rPr>
                <w:szCs w:val="24"/>
                <w:lang w:eastAsia="lt-LT"/>
              </w:rPr>
              <w:t xml:space="preserve"> pagerėjo ne mažiau nei 10 proc. (2022 m. gegužės</w:t>
            </w:r>
            <w:r w:rsidR="007234D8" w:rsidRPr="00865BC8">
              <w:rPr>
                <w:szCs w:val="24"/>
                <w:lang w:eastAsia="lt-LT"/>
              </w:rPr>
              <w:t xml:space="preserve"> mėn.).</w:t>
            </w:r>
          </w:p>
          <w:p w14:paraId="3CC0BE3E" w14:textId="77777777" w:rsidR="007234D8" w:rsidRDefault="007234D8" w:rsidP="007234D8">
            <w:pPr>
              <w:pStyle w:val="Betarp"/>
              <w:rPr>
                <w:szCs w:val="24"/>
              </w:rPr>
            </w:pPr>
          </w:p>
          <w:p w14:paraId="494F1455" w14:textId="77777777" w:rsidR="007234D8" w:rsidRDefault="00C3720B" w:rsidP="007234D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1.1.3.1. </w:t>
            </w:r>
            <w:r w:rsidR="00216C0F">
              <w:rPr>
                <w:szCs w:val="24"/>
              </w:rPr>
              <w:t>V</w:t>
            </w:r>
            <w:r w:rsidR="007234D8">
              <w:rPr>
                <w:szCs w:val="24"/>
              </w:rPr>
              <w:t>ykdytos sistemingos STEAM veiklos visose ikimokyklinio ir p</w:t>
            </w:r>
            <w:r>
              <w:rPr>
                <w:szCs w:val="24"/>
              </w:rPr>
              <w:t>riešmokyklinio amžiaus grupėse (2022 </w:t>
            </w:r>
            <w:r w:rsidR="007234D8">
              <w:rPr>
                <w:szCs w:val="24"/>
              </w:rPr>
              <w:t>m. sausio-gruodžio mėn.).</w:t>
            </w:r>
          </w:p>
          <w:p w14:paraId="79CBE97A" w14:textId="77777777" w:rsidR="00216C0F" w:rsidRDefault="00216C0F" w:rsidP="007234D8">
            <w:pPr>
              <w:pStyle w:val="Betarp"/>
              <w:rPr>
                <w:szCs w:val="24"/>
              </w:rPr>
            </w:pPr>
          </w:p>
          <w:p w14:paraId="1EC8DD0A" w14:textId="77777777" w:rsidR="00216C0F" w:rsidRDefault="00216C0F" w:rsidP="007234D8">
            <w:pPr>
              <w:pStyle w:val="Betarp"/>
              <w:rPr>
                <w:szCs w:val="24"/>
              </w:rPr>
            </w:pPr>
          </w:p>
          <w:p w14:paraId="1AD49BE1" w14:textId="77777777" w:rsidR="007234D8" w:rsidRDefault="007234D8" w:rsidP="007234D8">
            <w:pPr>
              <w:pStyle w:val="Betarp"/>
              <w:rPr>
                <w:szCs w:val="24"/>
              </w:rPr>
            </w:pPr>
          </w:p>
          <w:p w14:paraId="696CD902" w14:textId="77777777" w:rsidR="007234D8" w:rsidRDefault="007234D8" w:rsidP="007234D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1.1.3.2. </w:t>
            </w:r>
            <w:r w:rsidRPr="0010773E">
              <w:rPr>
                <w:szCs w:val="24"/>
              </w:rPr>
              <w:t>Įv</w:t>
            </w:r>
            <w:r>
              <w:rPr>
                <w:szCs w:val="24"/>
              </w:rPr>
              <w:t>ykdytos STEAM veiklos bendradarbiaujant ne mažiau nei su dviem naujais socialiniais partneriais (2022 m. kovo – spalio mėn.).</w:t>
            </w:r>
          </w:p>
          <w:p w14:paraId="0FCE0C81" w14:textId="77777777" w:rsidR="00216C0F" w:rsidRDefault="00216C0F" w:rsidP="007234D8">
            <w:pPr>
              <w:pStyle w:val="Betarp"/>
              <w:rPr>
                <w:szCs w:val="24"/>
              </w:rPr>
            </w:pPr>
          </w:p>
          <w:p w14:paraId="6EC25E1E" w14:textId="77777777" w:rsidR="00216C0F" w:rsidRDefault="00216C0F" w:rsidP="007234D8">
            <w:pPr>
              <w:pStyle w:val="Betarp"/>
              <w:rPr>
                <w:szCs w:val="24"/>
              </w:rPr>
            </w:pPr>
          </w:p>
          <w:p w14:paraId="31A19A03" w14:textId="77777777" w:rsidR="007234D8" w:rsidRDefault="007234D8" w:rsidP="007234D8">
            <w:pPr>
              <w:pStyle w:val="Betarp"/>
              <w:rPr>
                <w:szCs w:val="24"/>
                <w:lang w:eastAsia="lt-LT"/>
              </w:rPr>
            </w:pPr>
          </w:p>
          <w:p w14:paraId="1F9E3B56" w14:textId="77777777" w:rsidR="007234D8" w:rsidRDefault="007234D8" w:rsidP="007234D8">
            <w:pPr>
              <w:pStyle w:val="Betarp"/>
            </w:pPr>
            <w:r>
              <w:rPr>
                <w:szCs w:val="24"/>
              </w:rPr>
              <w:t xml:space="preserve">1.1.4.1. Parengtos priešmokyklinio </w:t>
            </w:r>
            <w:r>
              <w:t xml:space="preserve"> amžiaus vaikų savęs įsivertinimo </w:t>
            </w:r>
            <w:r w:rsidRPr="00DA1BD0">
              <w:t>gairės (2022 m. balandžio mėn.).</w:t>
            </w:r>
          </w:p>
          <w:p w14:paraId="14570858" w14:textId="77777777" w:rsidR="0002147D" w:rsidRPr="00DA1BD0" w:rsidRDefault="0002147D" w:rsidP="007234D8">
            <w:pPr>
              <w:pStyle w:val="Betarp"/>
              <w:rPr>
                <w:szCs w:val="24"/>
              </w:rPr>
            </w:pPr>
          </w:p>
          <w:p w14:paraId="69E7D0FD" w14:textId="77777777" w:rsidR="007234D8" w:rsidRPr="00DA1BD0" w:rsidRDefault="007234D8" w:rsidP="007234D8">
            <w:pPr>
              <w:pStyle w:val="Betarp"/>
              <w:rPr>
                <w:szCs w:val="24"/>
              </w:rPr>
            </w:pPr>
          </w:p>
          <w:p w14:paraId="7D495C83" w14:textId="77777777" w:rsidR="007234D8" w:rsidRDefault="007234D8" w:rsidP="007234D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1.1.4.2. Parengti ir </w:t>
            </w:r>
            <w:r w:rsidRPr="0010773E">
              <w:rPr>
                <w:szCs w:val="24"/>
              </w:rPr>
              <w:t>įv</w:t>
            </w:r>
            <w:r>
              <w:rPr>
                <w:szCs w:val="24"/>
              </w:rPr>
              <w:t xml:space="preserve">ykdyti ne mažiau nei </w:t>
            </w:r>
            <w:r>
              <w:rPr>
                <w:szCs w:val="24"/>
              </w:rPr>
              <w:lastRenderedPageBreak/>
              <w:t>trys edukaciniai projektai, pagerinti komunikavimo gebėjim</w:t>
            </w:r>
            <w:r w:rsidRPr="0010773E">
              <w:rPr>
                <w:szCs w:val="24"/>
              </w:rPr>
              <w:t>ai</w:t>
            </w:r>
            <w:r>
              <w:rPr>
                <w:szCs w:val="24"/>
              </w:rPr>
              <w:t xml:space="preserve"> (2022 m. kovo – lapkričio mėn.).</w:t>
            </w:r>
          </w:p>
          <w:p w14:paraId="026F0F4B" w14:textId="77777777" w:rsidR="0002147D" w:rsidRDefault="0002147D" w:rsidP="007234D8">
            <w:pPr>
              <w:pStyle w:val="Betarp"/>
              <w:rPr>
                <w:szCs w:val="24"/>
              </w:rPr>
            </w:pPr>
          </w:p>
          <w:p w14:paraId="79AA73E7" w14:textId="77777777" w:rsidR="004958E4" w:rsidRDefault="004958E4" w:rsidP="007234D8">
            <w:pPr>
              <w:pStyle w:val="Betarp"/>
              <w:rPr>
                <w:szCs w:val="24"/>
              </w:rPr>
            </w:pPr>
          </w:p>
          <w:p w14:paraId="1B2D65F3" w14:textId="77777777" w:rsidR="002068C2" w:rsidRDefault="002068C2" w:rsidP="007234D8">
            <w:pPr>
              <w:pStyle w:val="Betarp"/>
              <w:rPr>
                <w:szCs w:val="24"/>
              </w:rPr>
            </w:pPr>
          </w:p>
          <w:p w14:paraId="37ACDD97" w14:textId="77777777" w:rsidR="002068C2" w:rsidRDefault="002068C2" w:rsidP="007234D8">
            <w:pPr>
              <w:pStyle w:val="Betarp"/>
              <w:rPr>
                <w:szCs w:val="24"/>
              </w:rPr>
            </w:pPr>
          </w:p>
          <w:p w14:paraId="7DBDBA2D" w14:textId="77777777" w:rsidR="002068C2" w:rsidRDefault="002068C2" w:rsidP="007234D8">
            <w:pPr>
              <w:pStyle w:val="Betarp"/>
              <w:rPr>
                <w:szCs w:val="24"/>
              </w:rPr>
            </w:pPr>
          </w:p>
          <w:p w14:paraId="729C45C2" w14:textId="77777777" w:rsidR="002068C2" w:rsidRDefault="002068C2" w:rsidP="007234D8">
            <w:pPr>
              <w:pStyle w:val="Betarp"/>
              <w:rPr>
                <w:szCs w:val="24"/>
              </w:rPr>
            </w:pPr>
          </w:p>
          <w:p w14:paraId="702D1597" w14:textId="77777777" w:rsidR="002068C2" w:rsidRDefault="002068C2" w:rsidP="007234D8">
            <w:pPr>
              <w:pStyle w:val="Betarp"/>
              <w:rPr>
                <w:szCs w:val="24"/>
              </w:rPr>
            </w:pPr>
          </w:p>
          <w:p w14:paraId="0CA23446" w14:textId="77777777" w:rsidR="002068C2" w:rsidRDefault="002068C2" w:rsidP="007234D8">
            <w:pPr>
              <w:pStyle w:val="Betarp"/>
              <w:rPr>
                <w:szCs w:val="24"/>
              </w:rPr>
            </w:pPr>
          </w:p>
          <w:p w14:paraId="45BC22FE" w14:textId="77777777" w:rsidR="002068C2" w:rsidRDefault="002068C2" w:rsidP="007234D8">
            <w:pPr>
              <w:pStyle w:val="Betarp"/>
              <w:rPr>
                <w:szCs w:val="24"/>
              </w:rPr>
            </w:pPr>
          </w:p>
          <w:p w14:paraId="5D9741A3" w14:textId="77777777" w:rsidR="004958E4" w:rsidRDefault="004958E4" w:rsidP="007234D8">
            <w:pPr>
              <w:pStyle w:val="Betarp"/>
              <w:rPr>
                <w:szCs w:val="24"/>
              </w:rPr>
            </w:pPr>
          </w:p>
          <w:p w14:paraId="0EBE027A" w14:textId="77777777" w:rsidR="007234D8" w:rsidRDefault="007234D8" w:rsidP="007234D8">
            <w:pPr>
              <w:pStyle w:val="Betarp"/>
              <w:rPr>
                <w:szCs w:val="24"/>
              </w:rPr>
            </w:pPr>
          </w:p>
          <w:p w14:paraId="2A71CA41" w14:textId="77777777" w:rsidR="007234D8" w:rsidRPr="00AB6B59" w:rsidRDefault="007234D8" w:rsidP="007234D8">
            <w:pPr>
              <w:pStyle w:val="Betarp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1.1.5.1. Organizuotos ne mažiau nei trys SKU veiklos gerinant vaikų prioritetines pasiekimų sritis (2022 m. kovo-gegužės mėn.).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E179" w14:textId="77777777" w:rsidR="00DE46DD" w:rsidRDefault="00DE46DD" w:rsidP="00DE46DD">
            <w:pPr>
              <w:rPr>
                <w:szCs w:val="24"/>
                <w:lang w:eastAsia="lt-LT"/>
              </w:rPr>
            </w:pPr>
          </w:p>
          <w:p w14:paraId="549ED232" w14:textId="77777777" w:rsidR="00DE46DD" w:rsidRPr="00A44FC9" w:rsidRDefault="00FB777A" w:rsidP="00DE46DD">
            <w:pPr>
              <w:rPr>
                <w:rFonts w:eastAsia="Calibri"/>
                <w:iCs/>
                <w:szCs w:val="22"/>
              </w:rPr>
            </w:pPr>
            <w:r>
              <w:rPr>
                <w:szCs w:val="24"/>
                <w:lang w:eastAsia="lt-LT"/>
              </w:rPr>
              <w:t xml:space="preserve">1.1.1.1.1. </w:t>
            </w:r>
            <w:r w:rsidR="00DE46DD">
              <w:rPr>
                <w:szCs w:val="24"/>
                <w:lang w:eastAsia="lt-LT"/>
              </w:rPr>
              <w:t>Parengtas V</w:t>
            </w:r>
            <w:r w:rsidR="00A44FC9">
              <w:rPr>
                <w:rFonts w:eastAsia="Calibri"/>
                <w:szCs w:val="22"/>
              </w:rPr>
              <w:t>aiko pasiekimų</w:t>
            </w:r>
            <w:r w:rsidR="00DE46DD" w:rsidRPr="00DE46DD">
              <w:rPr>
                <w:rFonts w:eastAsia="Calibri"/>
                <w:szCs w:val="22"/>
              </w:rPr>
              <w:t xml:space="preserve"> ir</w:t>
            </w:r>
            <w:r w:rsidR="00DE46DD">
              <w:rPr>
                <w:rFonts w:eastAsia="Calibri"/>
                <w:szCs w:val="22"/>
              </w:rPr>
              <w:t xml:space="preserve"> </w:t>
            </w:r>
            <w:r w:rsidR="00A44FC9">
              <w:rPr>
                <w:rFonts w:eastAsia="Calibri"/>
                <w:szCs w:val="22"/>
              </w:rPr>
              <w:t>pažangos</w:t>
            </w:r>
            <w:r w:rsidR="00DE46DD">
              <w:rPr>
                <w:rFonts w:eastAsia="Calibri"/>
                <w:szCs w:val="22"/>
              </w:rPr>
              <w:t xml:space="preserve"> </w:t>
            </w:r>
            <w:r w:rsidR="00A44FC9">
              <w:rPr>
                <w:rFonts w:eastAsia="Calibri"/>
                <w:szCs w:val="22"/>
              </w:rPr>
              <w:t>(</w:t>
            </w:r>
            <w:r w:rsidR="00DE46DD">
              <w:rPr>
                <w:rFonts w:eastAsia="Calibri"/>
                <w:szCs w:val="22"/>
              </w:rPr>
              <w:t>įsi</w:t>
            </w:r>
            <w:r w:rsidR="00A44FC9">
              <w:rPr>
                <w:rFonts w:eastAsia="Calibri"/>
                <w:szCs w:val="22"/>
              </w:rPr>
              <w:t>)</w:t>
            </w:r>
            <w:r w:rsidR="00DE46DD">
              <w:rPr>
                <w:rFonts w:eastAsia="Calibri"/>
                <w:szCs w:val="22"/>
              </w:rPr>
              <w:t>vertinimo modelis. Modelį parengė</w:t>
            </w:r>
            <w:r w:rsidR="00DE46DD" w:rsidRPr="00DE46DD">
              <w:rPr>
                <w:rFonts w:eastAsia="Calibri"/>
                <w:szCs w:val="22"/>
              </w:rPr>
              <w:t xml:space="preserve"> </w:t>
            </w:r>
            <w:r w:rsidR="00DE46DD">
              <w:rPr>
                <w:rFonts w:eastAsia="Calibri"/>
                <w:szCs w:val="22"/>
              </w:rPr>
              <w:t>s</w:t>
            </w:r>
            <w:r w:rsidR="00DE46DD" w:rsidRPr="00DE46DD">
              <w:rPr>
                <w:rFonts w:eastAsia="Calibri"/>
                <w:szCs w:val="22"/>
              </w:rPr>
              <w:t>udaryta darbo grupė</w:t>
            </w:r>
            <w:r w:rsidR="00DE46DD">
              <w:rPr>
                <w:rFonts w:eastAsia="Calibri"/>
                <w:szCs w:val="22"/>
              </w:rPr>
              <w:t xml:space="preserve"> </w:t>
            </w:r>
            <w:r w:rsidR="00DE46DD" w:rsidRPr="00DE46DD">
              <w:rPr>
                <w:rFonts w:eastAsia="Calibri"/>
                <w:szCs w:val="22"/>
              </w:rPr>
              <w:t xml:space="preserve"> </w:t>
            </w:r>
            <w:r w:rsidR="00DE46DD">
              <w:rPr>
                <w:rFonts w:eastAsia="Calibri"/>
                <w:szCs w:val="22"/>
              </w:rPr>
              <w:t>(</w:t>
            </w:r>
            <w:r w:rsidR="00DE46DD" w:rsidRPr="00DE46DD">
              <w:rPr>
                <w:rFonts w:eastAsia="Calibri"/>
                <w:szCs w:val="22"/>
              </w:rPr>
              <w:t>2022-03-16 įsakymu Nr. V-43</w:t>
            </w:r>
            <w:r w:rsidR="00DE46DD">
              <w:rPr>
                <w:rFonts w:eastAsia="Calibri"/>
                <w:szCs w:val="22"/>
              </w:rPr>
              <w:t>).</w:t>
            </w:r>
            <w:r w:rsidR="00DE46DD" w:rsidRPr="00DE46DD">
              <w:rPr>
                <w:rFonts w:eastAsia="Calibri"/>
                <w:szCs w:val="22"/>
              </w:rPr>
              <w:t xml:space="preserve"> Modelio parengime dalyvavo 100 proc. pedagogų.</w:t>
            </w:r>
            <w:r w:rsidR="00374465">
              <w:rPr>
                <w:rFonts w:eastAsia="Calibri"/>
                <w:szCs w:val="22"/>
              </w:rPr>
              <w:t xml:space="preserve"> Aptarta pedagogų tarybos posėdyje (2022-06-01 protokolas Nr.PT-2), p</w:t>
            </w:r>
            <w:r w:rsidR="00DE46DD">
              <w:rPr>
                <w:rFonts w:eastAsia="Calibri"/>
                <w:szCs w:val="22"/>
              </w:rPr>
              <w:t>ritarta</w:t>
            </w:r>
            <w:r w:rsidR="00374465">
              <w:rPr>
                <w:rFonts w:eastAsia="Calibri"/>
                <w:szCs w:val="22"/>
              </w:rPr>
              <w:t xml:space="preserve"> tarybos posėdyje (2022-09-19 protokolas Nr.TR-3)</w:t>
            </w:r>
            <w:r w:rsidR="006E56C0">
              <w:rPr>
                <w:rFonts w:eastAsia="Calibri"/>
                <w:szCs w:val="22"/>
              </w:rPr>
              <w:t>.</w:t>
            </w:r>
            <w:r w:rsidR="008C4E78">
              <w:rPr>
                <w:rFonts w:eastAsia="Calibri"/>
                <w:szCs w:val="22"/>
              </w:rPr>
              <w:t xml:space="preserve"> </w:t>
            </w:r>
            <w:r w:rsidR="00A44FC9">
              <w:rPr>
                <w:rFonts w:eastAsia="Calibri"/>
                <w:iCs/>
                <w:szCs w:val="22"/>
              </w:rPr>
              <w:t xml:space="preserve">Modelis įgyvendintas vykdant vaikų pasiekimų (įsi)vertinimą rugsėjo-spalio mėnesiais. </w:t>
            </w:r>
          </w:p>
          <w:p w14:paraId="6BF2AFF0" w14:textId="77777777" w:rsidR="00FB777A" w:rsidRDefault="00FC63A3" w:rsidP="007234D8">
            <w:pPr>
              <w:rPr>
                <w:bdr w:val="none" w:sz="0" w:space="0" w:color="auto" w:frame="1"/>
              </w:rPr>
            </w:pPr>
            <w:r>
              <w:rPr>
                <w:szCs w:val="24"/>
              </w:rPr>
              <w:t>1.1.2</w:t>
            </w:r>
            <w:r w:rsidR="00374465">
              <w:rPr>
                <w:szCs w:val="24"/>
              </w:rPr>
              <w:t>.</w:t>
            </w:r>
            <w:r>
              <w:rPr>
                <w:szCs w:val="24"/>
              </w:rPr>
              <w:t>1</w:t>
            </w:r>
            <w:r w:rsidR="00374465">
              <w:rPr>
                <w:szCs w:val="24"/>
              </w:rPr>
              <w:t xml:space="preserve">.1. </w:t>
            </w:r>
            <w:r w:rsidR="00216C0F">
              <w:rPr>
                <w:szCs w:val="24"/>
              </w:rPr>
              <w:t>Parengtos I</w:t>
            </w:r>
            <w:r w:rsidR="00374465">
              <w:rPr>
                <w:szCs w:val="24"/>
              </w:rPr>
              <w:t xml:space="preserve">kimokyklinio </w:t>
            </w:r>
            <w:r w:rsidR="00374465">
              <w:t xml:space="preserve"> amžiaus vaikų savęs įsivertinimo </w:t>
            </w:r>
            <w:r w:rsidR="00374465" w:rsidRPr="00DA1BD0">
              <w:t>gairės</w:t>
            </w:r>
            <w:r w:rsidR="00374465">
              <w:t xml:space="preserve">. </w:t>
            </w:r>
            <w:r w:rsidR="00FC0CCA">
              <w:t xml:space="preserve">Aptarta </w:t>
            </w:r>
            <w:r w:rsidR="00FC0CCA" w:rsidRPr="00496DFC">
              <w:t xml:space="preserve">metodinės grupės </w:t>
            </w:r>
            <w:r w:rsidR="00FC0CCA">
              <w:rPr>
                <w:bdr w:val="none" w:sz="0" w:space="0" w:color="auto" w:frame="1"/>
              </w:rPr>
              <w:t xml:space="preserve">susirinkime </w:t>
            </w:r>
            <w:r w:rsidR="00FC0CCA">
              <w:rPr>
                <w:bdr w:val="none" w:sz="0" w:space="0" w:color="auto" w:frame="1"/>
              </w:rPr>
              <w:lastRenderedPageBreak/>
              <w:t>(2022-05-30 protokolas</w:t>
            </w:r>
            <w:r w:rsidR="00FC0CCA" w:rsidRPr="00496DFC">
              <w:rPr>
                <w:bdr w:val="none" w:sz="0" w:space="0" w:color="auto" w:frame="1"/>
              </w:rPr>
              <w:t xml:space="preserve"> Nr. MG-3</w:t>
            </w:r>
            <w:r w:rsidR="00FC0CCA">
              <w:rPr>
                <w:bdr w:val="none" w:sz="0" w:space="0" w:color="auto" w:frame="1"/>
              </w:rPr>
              <w:t>)</w:t>
            </w:r>
            <w:r w:rsidR="006E56C0">
              <w:rPr>
                <w:bdr w:val="none" w:sz="0" w:space="0" w:color="auto" w:frame="1"/>
              </w:rPr>
              <w:t>.</w:t>
            </w:r>
          </w:p>
          <w:p w14:paraId="585479FB" w14:textId="77777777" w:rsidR="006E56C0" w:rsidRDefault="006E56C0" w:rsidP="007234D8">
            <w:pPr>
              <w:rPr>
                <w:bdr w:val="none" w:sz="0" w:space="0" w:color="auto" w:frame="1"/>
              </w:rPr>
            </w:pPr>
          </w:p>
          <w:p w14:paraId="3BD86C53" w14:textId="77777777" w:rsidR="006E56C0" w:rsidRDefault="006E56C0" w:rsidP="007234D8">
            <w:pPr>
              <w:rPr>
                <w:bdr w:val="none" w:sz="0" w:space="0" w:color="auto" w:frame="1"/>
              </w:rPr>
            </w:pPr>
          </w:p>
          <w:p w14:paraId="78C07355" w14:textId="77777777" w:rsidR="006E56C0" w:rsidRDefault="006E56C0" w:rsidP="007234D8">
            <w:pPr>
              <w:rPr>
                <w:bdr w:val="none" w:sz="0" w:space="0" w:color="auto" w:frame="1"/>
              </w:rPr>
            </w:pPr>
          </w:p>
          <w:p w14:paraId="0A157327" w14:textId="77777777" w:rsidR="006E56C0" w:rsidRDefault="00C96117" w:rsidP="007234D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1.1.2.2</w:t>
            </w:r>
            <w:r w:rsidR="006E56C0">
              <w:rPr>
                <w:szCs w:val="24"/>
                <w:lang w:eastAsia="lt-LT"/>
              </w:rPr>
              <w:t xml:space="preserve">.1. </w:t>
            </w:r>
            <w:r w:rsidR="006E56C0" w:rsidRPr="000233B0">
              <w:rPr>
                <w:szCs w:val="24"/>
                <w:lang w:eastAsia="lt-LT"/>
              </w:rPr>
              <w:t xml:space="preserve">Atliktas vaikų pasiekimų (įsi)vertinimas parodė, kad  ikimokyklinio amžiaus vaikų prioritetinių pasiekimų sričių </w:t>
            </w:r>
            <w:r w:rsidR="006E56C0" w:rsidRPr="000233B0">
              <w:rPr>
                <w:szCs w:val="24"/>
              </w:rPr>
              <w:t>sakytinės ir rašytinės kalb</w:t>
            </w:r>
            <w:r w:rsidR="00C3720B">
              <w:rPr>
                <w:szCs w:val="24"/>
              </w:rPr>
              <w:t xml:space="preserve">os bei skaičiavimo ir matavimo </w:t>
            </w:r>
            <w:r w:rsidR="006E56C0" w:rsidRPr="000233B0">
              <w:rPr>
                <w:szCs w:val="24"/>
              </w:rPr>
              <w:t>pasiekimai</w:t>
            </w:r>
            <w:r w:rsidR="006E56C0">
              <w:rPr>
                <w:szCs w:val="24"/>
                <w:lang w:eastAsia="lt-LT"/>
              </w:rPr>
              <w:t xml:space="preserve"> pagerėjo 11</w:t>
            </w:r>
            <w:r w:rsidR="006E56C0" w:rsidRPr="000233B0">
              <w:rPr>
                <w:szCs w:val="24"/>
                <w:lang w:eastAsia="lt-LT"/>
              </w:rPr>
              <w:t xml:space="preserve"> proc</w:t>
            </w:r>
            <w:r w:rsidR="006E56C0">
              <w:rPr>
                <w:szCs w:val="24"/>
                <w:lang w:eastAsia="lt-LT"/>
              </w:rPr>
              <w:t>. Aptarta pedagogų tarybos posėdyje (2022-06-01 protokolas Nr.</w:t>
            </w:r>
            <w:r w:rsidR="00C3720B">
              <w:rPr>
                <w:szCs w:val="24"/>
                <w:lang w:eastAsia="lt-LT"/>
              </w:rPr>
              <w:t xml:space="preserve"> </w:t>
            </w:r>
            <w:r w:rsidR="006E56C0">
              <w:rPr>
                <w:szCs w:val="24"/>
                <w:lang w:eastAsia="lt-LT"/>
              </w:rPr>
              <w:t>PT-2).</w:t>
            </w:r>
          </w:p>
          <w:p w14:paraId="73EF489A" w14:textId="77777777" w:rsidR="006E56C0" w:rsidRDefault="006E56C0" w:rsidP="007234D8">
            <w:pPr>
              <w:rPr>
                <w:szCs w:val="24"/>
                <w:lang w:eastAsia="lt-LT"/>
              </w:rPr>
            </w:pPr>
          </w:p>
          <w:p w14:paraId="3DC126F2" w14:textId="77777777" w:rsidR="00216C0F" w:rsidRDefault="006E56C0" w:rsidP="00216C0F">
            <w:pPr>
              <w:jc w:val="both"/>
              <w:rPr>
                <w:szCs w:val="24"/>
              </w:rPr>
            </w:pPr>
            <w:r>
              <w:rPr>
                <w:szCs w:val="24"/>
                <w:lang w:eastAsia="lt-LT"/>
              </w:rPr>
              <w:t xml:space="preserve">1.1.3.1.1. </w:t>
            </w:r>
            <w:r w:rsidR="00216C0F">
              <w:rPr>
                <w:szCs w:val="24"/>
                <w:lang w:eastAsia="lt-LT"/>
              </w:rPr>
              <w:t xml:space="preserve">Vykdytos sistemingos </w:t>
            </w:r>
            <w:r w:rsidR="00216C0F" w:rsidRPr="00216C0F">
              <w:rPr>
                <w:szCs w:val="24"/>
              </w:rPr>
              <w:t xml:space="preserve">1 kartą per savaitę (pagal sudarytą grafiką) STEAM </w:t>
            </w:r>
            <w:r w:rsidR="00216C0F">
              <w:rPr>
                <w:szCs w:val="24"/>
              </w:rPr>
              <w:t xml:space="preserve">veiklos STEAM </w:t>
            </w:r>
            <w:r w:rsidR="00216C0F" w:rsidRPr="00216C0F">
              <w:rPr>
                <w:szCs w:val="24"/>
              </w:rPr>
              <w:t>laboratorijoje 3-6(7) metų amžiaus ugdytiniams</w:t>
            </w:r>
            <w:r w:rsidR="00216C0F">
              <w:rPr>
                <w:szCs w:val="24"/>
              </w:rPr>
              <w:t>. Aptarta pedagogų tarybos posėdyje (2022-11-03 protokolas Nr.</w:t>
            </w:r>
            <w:r w:rsidR="00C3720B">
              <w:rPr>
                <w:szCs w:val="24"/>
              </w:rPr>
              <w:t xml:space="preserve"> </w:t>
            </w:r>
            <w:r w:rsidR="00216C0F">
              <w:rPr>
                <w:szCs w:val="24"/>
              </w:rPr>
              <w:t>PT-3).</w:t>
            </w:r>
            <w:r w:rsidR="00216C0F" w:rsidRPr="00216C0F">
              <w:rPr>
                <w:szCs w:val="24"/>
              </w:rPr>
              <w:t xml:space="preserve"> </w:t>
            </w:r>
          </w:p>
          <w:p w14:paraId="35FFD414" w14:textId="77777777" w:rsidR="00216C0F" w:rsidRDefault="00216C0F" w:rsidP="00216C0F">
            <w:pPr>
              <w:jc w:val="both"/>
              <w:rPr>
                <w:szCs w:val="24"/>
              </w:rPr>
            </w:pPr>
          </w:p>
          <w:p w14:paraId="3277C5A7" w14:textId="77777777" w:rsidR="00216C0F" w:rsidRDefault="00216C0F" w:rsidP="00216C0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1.1.3.2.1. Pasirašytos bendradarbiavimo sutartys su STEAM centrais: l/d „Berželis“ ir l/d „Drugelis“, vykdyta 10 veiklų, aptarta pedagogų tarybos posėdyje (2022-11-03 protokolas Nr.</w:t>
            </w:r>
            <w:r w:rsidR="00C3720B">
              <w:rPr>
                <w:szCs w:val="24"/>
              </w:rPr>
              <w:t xml:space="preserve"> </w:t>
            </w:r>
            <w:r>
              <w:rPr>
                <w:szCs w:val="24"/>
              </w:rPr>
              <w:t>PT-3).</w:t>
            </w:r>
          </w:p>
          <w:p w14:paraId="37E66EF6" w14:textId="77777777" w:rsidR="00216C0F" w:rsidRDefault="00216C0F" w:rsidP="00216C0F">
            <w:pPr>
              <w:jc w:val="both"/>
              <w:rPr>
                <w:szCs w:val="24"/>
              </w:rPr>
            </w:pPr>
          </w:p>
          <w:p w14:paraId="1E3B9E4C" w14:textId="77777777" w:rsidR="00C3720B" w:rsidRDefault="00216C0F" w:rsidP="0002147D">
            <w:r>
              <w:rPr>
                <w:szCs w:val="24"/>
              </w:rPr>
              <w:t xml:space="preserve">1.1.4.1.1. </w:t>
            </w:r>
            <w:r w:rsidR="0002147D">
              <w:rPr>
                <w:szCs w:val="24"/>
              </w:rPr>
              <w:t>Parengtos P</w:t>
            </w:r>
            <w:r>
              <w:rPr>
                <w:szCs w:val="24"/>
              </w:rPr>
              <w:t xml:space="preserve">riešmokyklinio </w:t>
            </w:r>
          </w:p>
          <w:p w14:paraId="703495A9" w14:textId="77777777" w:rsidR="0002147D" w:rsidRDefault="00216C0F" w:rsidP="0002147D">
            <w:pPr>
              <w:rPr>
                <w:bdr w:val="none" w:sz="0" w:space="0" w:color="auto" w:frame="1"/>
              </w:rPr>
            </w:pPr>
            <w:r>
              <w:t xml:space="preserve">amžiaus vaikų savęs įsivertinimo </w:t>
            </w:r>
            <w:r w:rsidRPr="00DA1BD0">
              <w:t>gairės</w:t>
            </w:r>
            <w:r>
              <w:t>.</w:t>
            </w:r>
            <w:r w:rsidR="0002147D">
              <w:t xml:space="preserve"> Aptarta </w:t>
            </w:r>
            <w:r w:rsidR="0002147D" w:rsidRPr="00496DFC">
              <w:t xml:space="preserve">metodinės grupės </w:t>
            </w:r>
            <w:r w:rsidR="0002147D">
              <w:rPr>
                <w:bdr w:val="none" w:sz="0" w:space="0" w:color="auto" w:frame="1"/>
              </w:rPr>
              <w:t>susirinkime (2022-05-30 protokolas</w:t>
            </w:r>
            <w:r w:rsidR="0002147D" w:rsidRPr="00496DFC">
              <w:rPr>
                <w:bdr w:val="none" w:sz="0" w:space="0" w:color="auto" w:frame="1"/>
              </w:rPr>
              <w:t xml:space="preserve"> Nr. MG-3</w:t>
            </w:r>
            <w:r w:rsidR="0002147D">
              <w:rPr>
                <w:bdr w:val="none" w:sz="0" w:space="0" w:color="auto" w:frame="1"/>
              </w:rPr>
              <w:t>).</w:t>
            </w:r>
          </w:p>
          <w:p w14:paraId="2C5E5C3F" w14:textId="77777777" w:rsidR="00216C0F" w:rsidRDefault="00216C0F" w:rsidP="00216C0F">
            <w:pPr>
              <w:jc w:val="both"/>
              <w:rPr>
                <w:szCs w:val="24"/>
              </w:rPr>
            </w:pPr>
          </w:p>
          <w:p w14:paraId="3B05AD6F" w14:textId="77777777" w:rsidR="004958E4" w:rsidRDefault="0002147D" w:rsidP="00216C0F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1.1.4.2.1. Parengti ir </w:t>
            </w:r>
            <w:r w:rsidRPr="0010773E">
              <w:rPr>
                <w:szCs w:val="24"/>
              </w:rPr>
              <w:t>įv</w:t>
            </w:r>
            <w:r w:rsidR="004958E4">
              <w:rPr>
                <w:szCs w:val="24"/>
              </w:rPr>
              <w:t xml:space="preserve">ykdyti 5 </w:t>
            </w:r>
            <w:r>
              <w:rPr>
                <w:szCs w:val="24"/>
              </w:rPr>
              <w:t>edukaciniai projektai</w:t>
            </w:r>
            <w:r w:rsidR="004958E4">
              <w:rPr>
                <w:szCs w:val="24"/>
              </w:rPr>
              <w:t>. Aptarta metodinės grupės susirinkime (2022-05-30 protokolas Nr.</w:t>
            </w:r>
            <w:r w:rsidR="00C3720B">
              <w:rPr>
                <w:szCs w:val="24"/>
              </w:rPr>
              <w:t xml:space="preserve"> </w:t>
            </w:r>
            <w:r w:rsidR="004958E4">
              <w:rPr>
                <w:szCs w:val="24"/>
              </w:rPr>
              <w:t>MG-3).</w:t>
            </w:r>
          </w:p>
          <w:p w14:paraId="63DB5F47" w14:textId="77777777" w:rsidR="004958E4" w:rsidRDefault="004958E4" w:rsidP="00216C0F">
            <w:pPr>
              <w:jc w:val="both"/>
              <w:rPr>
                <w:szCs w:val="24"/>
              </w:rPr>
            </w:pPr>
          </w:p>
          <w:p w14:paraId="71E30C78" w14:textId="77777777" w:rsidR="00216C0F" w:rsidRDefault="0002147D" w:rsidP="00216C0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1.1.4.2.2. pagerinti </w:t>
            </w:r>
          </w:p>
          <w:p w14:paraId="2E624417" w14:textId="77777777" w:rsidR="00216C0F" w:rsidRPr="00216C0F" w:rsidRDefault="002068C2" w:rsidP="00216C0F">
            <w:pPr>
              <w:jc w:val="both"/>
              <w:rPr>
                <w:szCs w:val="24"/>
              </w:rPr>
            </w:pPr>
            <w:r>
              <w:rPr>
                <w:bdr w:val="none" w:sz="0" w:space="0" w:color="auto" w:frame="1"/>
              </w:rPr>
              <w:t>p</w:t>
            </w:r>
            <w:r w:rsidRPr="0006356B">
              <w:rPr>
                <w:bdr w:val="none" w:sz="0" w:space="0" w:color="auto" w:frame="1"/>
              </w:rPr>
              <w:t xml:space="preserve">riešmokyklinio amžiaus vaikų </w:t>
            </w:r>
            <w:r>
              <w:rPr>
                <w:bdr w:val="none" w:sz="0" w:space="0" w:color="auto" w:frame="1"/>
              </w:rPr>
              <w:t>komunikavimo gebėjimai</w:t>
            </w:r>
            <w:r w:rsidRPr="0006356B">
              <w:rPr>
                <w:bdr w:val="none" w:sz="0" w:space="0" w:color="auto" w:frame="1"/>
              </w:rPr>
              <w:t xml:space="preserve"> 10 proc. (</w:t>
            </w:r>
            <w:r w:rsidRPr="0006356B">
              <w:t>aptarta pedagogų tarybos</w:t>
            </w:r>
            <w:r>
              <w:t xml:space="preserve"> posėdyje (2022-06-01 protokolas Nr. PT-2), metodinės grupės susirinkime (2022-10-24 protokolas</w:t>
            </w:r>
            <w:r w:rsidR="00197F09">
              <w:t xml:space="preserve"> Nr. MG-4).</w:t>
            </w:r>
          </w:p>
          <w:p w14:paraId="0ADB00CC" w14:textId="77777777" w:rsidR="006E56C0" w:rsidRDefault="006E56C0" w:rsidP="007234D8">
            <w:pPr>
              <w:rPr>
                <w:szCs w:val="24"/>
                <w:lang w:eastAsia="lt-LT"/>
              </w:rPr>
            </w:pPr>
          </w:p>
          <w:p w14:paraId="0EBA4ECE" w14:textId="77777777" w:rsidR="00FB777A" w:rsidRDefault="006C774A" w:rsidP="006156AE">
            <w:pPr>
              <w:rPr>
                <w:szCs w:val="24"/>
                <w:lang w:val="en-US"/>
              </w:rPr>
            </w:pPr>
            <w:r>
              <w:rPr>
                <w:szCs w:val="24"/>
                <w:lang w:eastAsia="lt-LT"/>
              </w:rPr>
              <w:t xml:space="preserve">1.1.5.1.1. </w:t>
            </w:r>
            <w:r w:rsidRPr="00C3720B">
              <w:rPr>
                <w:szCs w:val="24"/>
              </w:rPr>
              <w:t>Organizuotos 4 SKU veiklos gerinant vaikų p</w:t>
            </w:r>
            <w:r w:rsidR="00C96117">
              <w:rPr>
                <w:szCs w:val="24"/>
              </w:rPr>
              <w:t xml:space="preserve">asiekimų sritis, veiklas vykdė </w:t>
            </w:r>
            <w:r w:rsidRPr="00C3720B">
              <w:rPr>
                <w:szCs w:val="24"/>
              </w:rPr>
              <w:t>S.</w:t>
            </w:r>
            <w:r w:rsidR="00C3720B">
              <w:rPr>
                <w:szCs w:val="24"/>
              </w:rPr>
              <w:t xml:space="preserve"> Šalkauskio gimnazijos </w:t>
            </w:r>
            <w:r w:rsidRPr="00C3720B">
              <w:rPr>
                <w:szCs w:val="24"/>
              </w:rPr>
              <w:t xml:space="preserve">moksleiviai. Aptarta </w:t>
            </w:r>
            <w:r w:rsidR="0085651D" w:rsidRPr="00C3720B">
              <w:rPr>
                <w:szCs w:val="24"/>
              </w:rPr>
              <w:t>metodinės grupės susirinkime (2022-10-24 protokolas Nr.</w:t>
            </w:r>
            <w:r w:rsidR="00C3720B">
              <w:rPr>
                <w:szCs w:val="24"/>
              </w:rPr>
              <w:t xml:space="preserve"> </w:t>
            </w:r>
            <w:r w:rsidR="0085651D" w:rsidRPr="00C3720B">
              <w:rPr>
                <w:szCs w:val="24"/>
              </w:rPr>
              <w:t>MG-4).</w:t>
            </w:r>
          </w:p>
          <w:p w14:paraId="1C6DED42" w14:textId="77777777" w:rsidR="006156AE" w:rsidRPr="00DA4C2F" w:rsidRDefault="006156AE" w:rsidP="006156AE">
            <w:pPr>
              <w:rPr>
                <w:szCs w:val="24"/>
                <w:lang w:eastAsia="lt-LT"/>
              </w:rPr>
            </w:pPr>
          </w:p>
        </w:tc>
      </w:tr>
      <w:tr w:rsidR="007234D8" w:rsidRPr="00DA4C2F" w14:paraId="65CEEDA2" w14:textId="77777777" w:rsidTr="009B54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5079" w14:textId="77777777" w:rsidR="007234D8" w:rsidRDefault="007234D8" w:rsidP="007234D8">
            <w:pPr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lastRenderedPageBreak/>
              <w:t>Ugdymas(</w:t>
            </w:r>
            <w:proofErr w:type="spellStart"/>
            <w:r>
              <w:rPr>
                <w:b/>
                <w:szCs w:val="24"/>
                <w:lang w:eastAsia="lt-LT"/>
              </w:rPr>
              <w:t>is</w:t>
            </w:r>
            <w:proofErr w:type="spellEnd"/>
            <w:r>
              <w:rPr>
                <w:b/>
                <w:szCs w:val="24"/>
                <w:lang w:eastAsia="lt-LT"/>
              </w:rPr>
              <w:t>)</w:t>
            </w:r>
          </w:p>
          <w:p w14:paraId="556DF28B" w14:textId="77777777" w:rsidR="007234D8" w:rsidRDefault="009B54DE" w:rsidP="007234D8">
            <w:pPr>
              <w:pStyle w:val="Betarp"/>
              <w:rPr>
                <w:lang w:eastAsia="lt-LT"/>
              </w:rPr>
            </w:pPr>
            <w:r>
              <w:rPr>
                <w:lang w:eastAsia="lt-LT"/>
              </w:rPr>
              <w:t>1.2</w:t>
            </w:r>
            <w:r w:rsidR="007234D8">
              <w:rPr>
                <w:lang w:eastAsia="lt-LT"/>
              </w:rPr>
              <w:t xml:space="preserve">. Tobulinti ugdymo turinį edukacinėmis kryptimis.  </w:t>
            </w:r>
          </w:p>
          <w:p w14:paraId="75FEAE5C" w14:textId="77777777" w:rsidR="007234D8" w:rsidRDefault="007234D8" w:rsidP="007234D8">
            <w:pPr>
              <w:pStyle w:val="Betarp"/>
              <w:rPr>
                <w:lang w:eastAsia="lt-LT"/>
              </w:rPr>
            </w:pPr>
          </w:p>
          <w:p w14:paraId="467406E4" w14:textId="77777777" w:rsidR="007234D8" w:rsidRDefault="007234D8" w:rsidP="007234D8">
            <w:pPr>
              <w:pStyle w:val="Betarp"/>
              <w:rPr>
                <w:lang w:eastAsia="lt-LT"/>
              </w:rPr>
            </w:pPr>
          </w:p>
          <w:p w14:paraId="6C394240" w14:textId="77777777" w:rsidR="007234D8" w:rsidRDefault="007234D8" w:rsidP="007234D8">
            <w:pPr>
              <w:pStyle w:val="Betarp"/>
              <w:rPr>
                <w:lang w:eastAsia="lt-LT"/>
              </w:rPr>
            </w:pPr>
          </w:p>
          <w:p w14:paraId="6BAF80E4" w14:textId="77777777" w:rsidR="007234D8" w:rsidRDefault="007234D8" w:rsidP="007234D8">
            <w:pPr>
              <w:pStyle w:val="Betarp"/>
              <w:rPr>
                <w:lang w:eastAsia="lt-LT"/>
              </w:rPr>
            </w:pPr>
          </w:p>
          <w:p w14:paraId="46F09D8B" w14:textId="77777777" w:rsidR="007234D8" w:rsidRDefault="007234D8" w:rsidP="007234D8">
            <w:pPr>
              <w:pStyle w:val="Betarp"/>
              <w:rPr>
                <w:lang w:eastAsia="lt-LT"/>
              </w:rPr>
            </w:pPr>
          </w:p>
          <w:p w14:paraId="17D8BAEF" w14:textId="77777777" w:rsidR="007234D8" w:rsidRDefault="007234D8" w:rsidP="007234D8">
            <w:pPr>
              <w:pStyle w:val="Betarp"/>
              <w:rPr>
                <w:lang w:eastAsia="lt-LT"/>
              </w:rPr>
            </w:pPr>
          </w:p>
          <w:p w14:paraId="708829B4" w14:textId="77777777" w:rsidR="007234D8" w:rsidRDefault="007234D8" w:rsidP="007234D8">
            <w:pPr>
              <w:pStyle w:val="Betarp"/>
              <w:rPr>
                <w:lang w:eastAsia="lt-LT"/>
              </w:rPr>
            </w:pPr>
          </w:p>
          <w:p w14:paraId="32B4D826" w14:textId="77777777" w:rsidR="007234D8" w:rsidRDefault="007234D8" w:rsidP="007234D8">
            <w:pPr>
              <w:pStyle w:val="Betarp"/>
              <w:rPr>
                <w:lang w:eastAsia="lt-LT"/>
              </w:rPr>
            </w:pPr>
          </w:p>
          <w:p w14:paraId="5ED50A16" w14:textId="77777777" w:rsidR="007234D8" w:rsidRPr="00AB6B59" w:rsidRDefault="007234D8" w:rsidP="007234D8">
            <w:pPr>
              <w:pStyle w:val="Betarp"/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D77E" w14:textId="77777777" w:rsidR="007234D8" w:rsidRDefault="007234D8" w:rsidP="007234D8">
            <w:pPr>
              <w:pStyle w:val="Betarp"/>
              <w:rPr>
                <w:szCs w:val="24"/>
              </w:rPr>
            </w:pPr>
          </w:p>
          <w:p w14:paraId="0B87CD06" w14:textId="77777777" w:rsidR="007234D8" w:rsidRPr="00203260" w:rsidRDefault="009B54DE" w:rsidP="007234D8">
            <w:pPr>
              <w:pStyle w:val="Betarp"/>
              <w:rPr>
                <w:strike/>
                <w:szCs w:val="24"/>
              </w:rPr>
            </w:pPr>
            <w:r>
              <w:rPr>
                <w:szCs w:val="24"/>
              </w:rPr>
              <w:t>1.2</w:t>
            </w:r>
            <w:r w:rsidR="007234D8">
              <w:rPr>
                <w:szCs w:val="24"/>
              </w:rPr>
              <w:t>.</w:t>
            </w:r>
            <w:r w:rsidR="00C3720B">
              <w:rPr>
                <w:szCs w:val="24"/>
              </w:rPr>
              <w:t xml:space="preserve">1. </w:t>
            </w:r>
            <w:r w:rsidR="007234D8" w:rsidRPr="0010773E">
              <w:rPr>
                <w:szCs w:val="24"/>
              </w:rPr>
              <w:t>Pritaikyti nauji ugdymo metodai, formos</w:t>
            </w:r>
            <w:r w:rsidR="007234D8">
              <w:rPr>
                <w:szCs w:val="24"/>
              </w:rPr>
              <w:t>.</w:t>
            </w:r>
          </w:p>
          <w:p w14:paraId="73D12742" w14:textId="77777777" w:rsidR="007234D8" w:rsidRDefault="007234D8" w:rsidP="007234D8">
            <w:pPr>
              <w:rPr>
                <w:szCs w:val="24"/>
                <w:lang w:eastAsia="lt-LT"/>
              </w:rPr>
            </w:pPr>
          </w:p>
          <w:p w14:paraId="39DC0524" w14:textId="77777777" w:rsidR="007234D8" w:rsidRDefault="007234D8" w:rsidP="007234D8">
            <w:pPr>
              <w:rPr>
                <w:szCs w:val="24"/>
                <w:lang w:eastAsia="lt-LT"/>
              </w:rPr>
            </w:pPr>
          </w:p>
          <w:p w14:paraId="48BDFACA" w14:textId="77777777" w:rsidR="007234D8" w:rsidRDefault="007234D8" w:rsidP="007234D8">
            <w:pPr>
              <w:rPr>
                <w:szCs w:val="24"/>
                <w:lang w:eastAsia="lt-LT"/>
              </w:rPr>
            </w:pPr>
          </w:p>
          <w:p w14:paraId="3B4AE083" w14:textId="77777777" w:rsidR="007234D8" w:rsidRDefault="007234D8" w:rsidP="007234D8">
            <w:pPr>
              <w:rPr>
                <w:szCs w:val="24"/>
                <w:lang w:eastAsia="lt-LT"/>
              </w:rPr>
            </w:pPr>
          </w:p>
          <w:p w14:paraId="4293E638" w14:textId="77777777" w:rsidR="007234D8" w:rsidRDefault="007234D8" w:rsidP="007234D8">
            <w:pPr>
              <w:rPr>
                <w:szCs w:val="24"/>
                <w:lang w:eastAsia="lt-LT"/>
              </w:rPr>
            </w:pPr>
          </w:p>
          <w:p w14:paraId="3EF3CA03" w14:textId="77777777" w:rsidR="007234D8" w:rsidRDefault="007234D8" w:rsidP="007234D8">
            <w:pPr>
              <w:rPr>
                <w:szCs w:val="24"/>
                <w:lang w:eastAsia="lt-LT"/>
              </w:rPr>
            </w:pPr>
          </w:p>
          <w:p w14:paraId="29999C80" w14:textId="77777777" w:rsidR="007234D8" w:rsidRDefault="007234D8" w:rsidP="007234D8">
            <w:pPr>
              <w:rPr>
                <w:szCs w:val="24"/>
                <w:lang w:eastAsia="lt-LT"/>
              </w:rPr>
            </w:pPr>
          </w:p>
          <w:p w14:paraId="051591F3" w14:textId="77777777" w:rsidR="007234D8" w:rsidRDefault="007234D8" w:rsidP="007234D8">
            <w:pPr>
              <w:rPr>
                <w:szCs w:val="24"/>
                <w:lang w:eastAsia="lt-LT"/>
              </w:rPr>
            </w:pPr>
          </w:p>
          <w:p w14:paraId="278CDAA4" w14:textId="77777777" w:rsidR="007234D8" w:rsidRDefault="007234D8" w:rsidP="007234D8">
            <w:pPr>
              <w:rPr>
                <w:szCs w:val="24"/>
                <w:lang w:eastAsia="lt-LT"/>
              </w:rPr>
            </w:pPr>
          </w:p>
          <w:p w14:paraId="61AC845E" w14:textId="77777777" w:rsidR="007234D8" w:rsidRDefault="007234D8" w:rsidP="007234D8">
            <w:pPr>
              <w:rPr>
                <w:szCs w:val="24"/>
                <w:lang w:eastAsia="lt-LT"/>
              </w:rPr>
            </w:pPr>
          </w:p>
          <w:p w14:paraId="325EEC3B" w14:textId="77777777" w:rsidR="007234D8" w:rsidRDefault="007234D8" w:rsidP="007234D8">
            <w:pPr>
              <w:rPr>
                <w:szCs w:val="24"/>
                <w:lang w:eastAsia="lt-LT"/>
              </w:rPr>
            </w:pPr>
          </w:p>
          <w:p w14:paraId="7E99645A" w14:textId="77777777" w:rsidR="009B54DE" w:rsidRDefault="009B54DE" w:rsidP="007234D8">
            <w:pPr>
              <w:rPr>
                <w:szCs w:val="24"/>
                <w:lang w:eastAsia="lt-LT"/>
              </w:rPr>
            </w:pPr>
          </w:p>
          <w:p w14:paraId="5DABD77D" w14:textId="77777777" w:rsidR="00FD379C" w:rsidRDefault="00FD379C" w:rsidP="007234D8">
            <w:pPr>
              <w:rPr>
                <w:szCs w:val="24"/>
                <w:lang w:eastAsia="lt-LT"/>
              </w:rPr>
            </w:pPr>
          </w:p>
          <w:p w14:paraId="2476CDEC" w14:textId="77777777" w:rsidR="00FD379C" w:rsidRDefault="00FD379C" w:rsidP="007234D8">
            <w:pPr>
              <w:rPr>
                <w:szCs w:val="24"/>
                <w:lang w:eastAsia="lt-LT"/>
              </w:rPr>
            </w:pPr>
          </w:p>
          <w:p w14:paraId="7CC6A5B5" w14:textId="77777777" w:rsidR="00FD379C" w:rsidRDefault="00FD379C" w:rsidP="007234D8">
            <w:pPr>
              <w:rPr>
                <w:szCs w:val="24"/>
                <w:lang w:eastAsia="lt-LT"/>
              </w:rPr>
            </w:pPr>
          </w:p>
          <w:p w14:paraId="6BCFFBD3" w14:textId="77777777" w:rsidR="00865F75" w:rsidRDefault="00865F75" w:rsidP="007234D8">
            <w:pPr>
              <w:rPr>
                <w:szCs w:val="24"/>
                <w:lang w:eastAsia="lt-LT"/>
              </w:rPr>
            </w:pPr>
          </w:p>
          <w:p w14:paraId="24FCBD39" w14:textId="77777777" w:rsidR="009B54DE" w:rsidRDefault="009B54DE" w:rsidP="007234D8">
            <w:pPr>
              <w:rPr>
                <w:szCs w:val="24"/>
                <w:lang w:eastAsia="lt-LT"/>
              </w:rPr>
            </w:pPr>
          </w:p>
          <w:p w14:paraId="0EF3F905" w14:textId="77777777" w:rsidR="007234D8" w:rsidRDefault="009B54DE" w:rsidP="007234D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</w:t>
            </w:r>
            <w:r w:rsidR="007234D8">
              <w:rPr>
                <w:szCs w:val="24"/>
                <w:lang w:eastAsia="lt-LT"/>
              </w:rPr>
              <w:t xml:space="preserve">.2.2. </w:t>
            </w:r>
            <w:r w:rsidR="007234D8" w:rsidRPr="0010773E">
              <w:rPr>
                <w:szCs w:val="24"/>
                <w:lang w:eastAsia="lt-LT"/>
              </w:rPr>
              <w:t>Sudarytos s</w:t>
            </w:r>
            <w:r w:rsidR="007234D8">
              <w:rPr>
                <w:szCs w:val="24"/>
                <w:lang w:eastAsia="lt-LT"/>
              </w:rPr>
              <w:t>ąlygos vaikų sveikatos stiprinimui.</w:t>
            </w:r>
          </w:p>
          <w:p w14:paraId="40A4E8F7" w14:textId="77777777" w:rsidR="007234D8" w:rsidRDefault="007234D8" w:rsidP="007234D8">
            <w:pPr>
              <w:rPr>
                <w:szCs w:val="24"/>
                <w:lang w:eastAsia="lt-LT"/>
              </w:rPr>
            </w:pPr>
          </w:p>
          <w:p w14:paraId="118A35C2" w14:textId="77777777" w:rsidR="007234D8" w:rsidRDefault="007234D8" w:rsidP="007234D8">
            <w:pPr>
              <w:rPr>
                <w:szCs w:val="24"/>
                <w:lang w:eastAsia="lt-LT"/>
              </w:rPr>
            </w:pPr>
          </w:p>
          <w:p w14:paraId="7E3D07C6" w14:textId="77777777" w:rsidR="007234D8" w:rsidRDefault="007234D8" w:rsidP="007234D8">
            <w:pPr>
              <w:rPr>
                <w:szCs w:val="24"/>
                <w:lang w:eastAsia="lt-LT"/>
              </w:rPr>
            </w:pPr>
          </w:p>
          <w:p w14:paraId="06602EE5" w14:textId="77777777" w:rsidR="007234D8" w:rsidRDefault="007234D8" w:rsidP="007234D8">
            <w:pPr>
              <w:rPr>
                <w:szCs w:val="24"/>
                <w:lang w:eastAsia="lt-LT"/>
              </w:rPr>
            </w:pPr>
          </w:p>
          <w:p w14:paraId="32F3B353" w14:textId="77777777" w:rsidR="007234D8" w:rsidRDefault="007234D8" w:rsidP="007234D8">
            <w:pPr>
              <w:rPr>
                <w:szCs w:val="24"/>
                <w:lang w:eastAsia="lt-LT"/>
              </w:rPr>
            </w:pPr>
          </w:p>
          <w:p w14:paraId="4A335077" w14:textId="77777777" w:rsidR="007234D8" w:rsidRDefault="007234D8" w:rsidP="007234D8">
            <w:pPr>
              <w:rPr>
                <w:szCs w:val="24"/>
                <w:lang w:eastAsia="lt-LT"/>
              </w:rPr>
            </w:pPr>
          </w:p>
          <w:p w14:paraId="2DA2D2DA" w14:textId="77777777" w:rsidR="007234D8" w:rsidRDefault="007234D8" w:rsidP="007234D8">
            <w:pPr>
              <w:rPr>
                <w:szCs w:val="24"/>
                <w:lang w:eastAsia="lt-LT"/>
              </w:rPr>
            </w:pPr>
          </w:p>
          <w:p w14:paraId="5A7FC511" w14:textId="77777777" w:rsidR="007234D8" w:rsidRDefault="007234D8" w:rsidP="007234D8">
            <w:pPr>
              <w:rPr>
                <w:szCs w:val="24"/>
                <w:lang w:eastAsia="lt-LT"/>
              </w:rPr>
            </w:pPr>
          </w:p>
          <w:p w14:paraId="72B80F24" w14:textId="77777777" w:rsidR="007234D8" w:rsidRDefault="007234D8" w:rsidP="007234D8">
            <w:pPr>
              <w:rPr>
                <w:szCs w:val="24"/>
                <w:lang w:eastAsia="lt-LT"/>
              </w:rPr>
            </w:pPr>
          </w:p>
          <w:p w14:paraId="1A29BC7C" w14:textId="77777777" w:rsidR="007234D8" w:rsidRDefault="007234D8" w:rsidP="007234D8">
            <w:pPr>
              <w:rPr>
                <w:szCs w:val="24"/>
                <w:lang w:eastAsia="lt-LT"/>
              </w:rPr>
            </w:pPr>
          </w:p>
          <w:p w14:paraId="4E30A3CF" w14:textId="77777777" w:rsidR="007234D8" w:rsidRDefault="007234D8" w:rsidP="007234D8">
            <w:pPr>
              <w:rPr>
                <w:szCs w:val="24"/>
                <w:lang w:eastAsia="lt-LT"/>
              </w:rPr>
            </w:pPr>
          </w:p>
          <w:p w14:paraId="3B090FF8" w14:textId="77777777" w:rsidR="009B54DE" w:rsidRDefault="009B54DE" w:rsidP="007234D8">
            <w:pPr>
              <w:rPr>
                <w:szCs w:val="24"/>
                <w:lang w:eastAsia="lt-LT"/>
              </w:rPr>
            </w:pPr>
          </w:p>
          <w:p w14:paraId="65B679C7" w14:textId="77777777" w:rsidR="009B54DE" w:rsidRDefault="009B54DE" w:rsidP="007234D8">
            <w:pPr>
              <w:rPr>
                <w:szCs w:val="24"/>
                <w:lang w:eastAsia="lt-LT"/>
              </w:rPr>
            </w:pPr>
          </w:p>
          <w:p w14:paraId="246ABB95" w14:textId="77777777" w:rsidR="009B54DE" w:rsidRDefault="009B54DE" w:rsidP="007234D8">
            <w:pPr>
              <w:rPr>
                <w:szCs w:val="24"/>
                <w:lang w:eastAsia="lt-LT"/>
              </w:rPr>
            </w:pPr>
          </w:p>
          <w:p w14:paraId="2DAB195F" w14:textId="77777777" w:rsidR="0088576E" w:rsidRDefault="0088576E" w:rsidP="007234D8">
            <w:pPr>
              <w:rPr>
                <w:szCs w:val="24"/>
                <w:lang w:eastAsia="lt-LT"/>
              </w:rPr>
            </w:pPr>
          </w:p>
          <w:p w14:paraId="17F92DFA" w14:textId="77777777" w:rsidR="007234D8" w:rsidRDefault="007234D8" w:rsidP="007234D8">
            <w:pPr>
              <w:rPr>
                <w:szCs w:val="24"/>
                <w:lang w:eastAsia="lt-LT"/>
              </w:rPr>
            </w:pPr>
          </w:p>
          <w:p w14:paraId="4D6588D7" w14:textId="77777777" w:rsidR="0088576E" w:rsidRDefault="0088576E" w:rsidP="007234D8">
            <w:pPr>
              <w:rPr>
                <w:szCs w:val="24"/>
                <w:lang w:eastAsia="lt-LT"/>
              </w:rPr>
            </w:pPr>
          </w:p>
          <w:p w14:paraId="4B3F82B6" w14:textId="77777777" w:rsidR="0088576E" w:rsidRDefault="0088576E" w:rsidP="007234D8">
            <w:pPr>
              <w:rPr>
                <w:szCs w:val="24"/>
                <w:lang w:eastAsia="lt-LT"/>
              </w:rPr>
            </w:pPr>
          </w:p>
          <w:p w14:paraId="5E865B74" w14:textId="77777777" w:rsidR="009B54DE" w:rsidRDefault="009B54DE" w:rsidP="007234D8">
            <w:pPr>
              <w:rPr>
                <w:szCs w:val="24"/>
                <w:lang w:eastAsia="lt-LT"/>
              </w:rPr>
            </w:pPr>
          </w:p>
          <w:p w14:paraId="636F5B16" w14:textId="77777777" w:rsidR="0088576E" w:rsidRDefault="0088576E" w:rsidP="007234D8">
            <w:pPr>
              <w:rPr>
                <w:szCs w:val="24"/>
                <w:lang w:eastAsia="lt-LT"/>
              </w:rPr>
            </w:pPr>
          </w:p>
          <w:p w14:paraId="4206550D" w14:textId="77777777" w:rsidR="0088576E" w:rsidRDefault="0088576E" w:rsidP="007234D8">
            <w:pPr>
              <w:rPr>
                <w:szCs w:val="24"/>
                <w:lang w:eastAsia="lt-LT"/>
              </w:rPr>
            </w:pPr>
          </w:p>
          <w:p w14:paraId="07F9A972" w14:textId="77777777" w:rsidR="0088576E" w:rsidRDefault="0088576E" w:rsidP="007234D8">
            <w:pPr>
              <w:rPr>
                <w:szCs w:val="24"/>
                <w:lang w:eastAsia="lt-LT"/>
              </w:rPr>
            </w:pPr>
          </w:p>
          <w:p w14:paraId="0FE6261A" w14:textId="77777777" w:rsidR="0088576E" w:rsidRDefault="0088576E" w:rsidP="007234D8">
            <w:pPr>
              <w:rPr>
                <w:szCs w:val="24"/>
                <w:lang w:eastAsia="lt-LT"/>
              </w:rPr>
            </w:pPr>
          </w:p>
          <w:p w14:paraId="0B5062F4" w14:textId="77777777" w:rsidR="0088576E" w:rsidRDefault="0088576E" w:rsidP="007234D8">
            <w:pPr>
              <w:rPr>
                <w:szCs w:val="24"/>
                <w:lang w:eastAsia="lt-LT"/>
              </w:rPr>
            </w:pPr>
          </w:p>
          <w:p w14:paraId="25F0E443" w14:textId="77777777" w:rsidR="0088576E" w:rsidRDefault="0088576E" w:rsidP="007234D8">
            <w:pPr>
              <w:rPr>
                <w:szCs w:val="24"/>
                <w:lang w:eastAsia="lt-LT"/>
              </w:rPr>
            </w:pPr>
          </w:p>
          <w:p w14:paraId="2571ABF8" w14:textId="77777777" w:rsidR="00ED47F5" w:rsidRDefault="00ED47F5" w:rsidP="007234D8">
            <w:pPr>
              <w:rPr>
                <w:szCs w:val="24"/>
                <w:lang w:eastAsia="lt-LT"/>
              </w:rPr>
            </w:pPr>
          </w:p>
          <w:p w14:paraId="14DF0377" w14:textId="77777777" w:rsidR="0088576E" w:rsidRDefault="0088576E" w:rsidP="007234D8">
            <w:pPr>
              <w:rPr>
                <w:szCs w:val="24"/>
                <w:lang w:eastAsia="lt-LT"/>
              </w:rPr>
            </w:pPr>
          </w:p>
          <w:p w14:paraId="4A94B2D0" w14:textId="77777777" w:rsidR="00ED47F5" w:rsidRDefault="00ED47F5" w:rsidP="007234D8">
            <w:pPr>
              <w:rPr>
                <w:szCs w:val="24"/>
                <w:lang w:eastAsia="lt-LT"/>
              </w:rPr>
            </w:pPr>
          </w:p>
          <w:p w14:paraId="459CB373" w14:textId="77777777" w:rsidR="007234D8" w:rsidRDefault="007234D8" w:rsidP="007234D8">
            <w:pPr>
              <w:rPr>
                <w:szCs w:val="24"/>
                <w:lang w:eastAsia="lt-LT"/>
              </w:rPr>
            </w:pPr>
          </w:p>
          <w:p w14:paraId="279D0D1C" w14:textId="77777777" w:rsidR="007234D8" w:rsidRDefault="009B54DE" w:rsidP="007234D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7234D8">
              <w:rPr>
                <w:szCs w:val="24"/>
                <w:lang w:eastAsia="lt-LT"/>
              </w:rPr>
              <w:t xml:space="preserve">.2.3. </w:t>
            </w:r>
            <w:r w:rsidR="007234D8" w:rsidRPr="00331B87">
              <w:rPr>
                <w:szCs w:val="24"/>
                <w:lang w:eastAsia="lt-LT"/>
              </w:rPr>
              <w:t>Padidintas vaikų prioritetinių pasiekimo sričių ir kompetencijų tobulinimo</w:t>
            </w:r>
            <w:r w:rsidR="007234D8" w:rsidRPr="00331B87">
              <w:t xml:space="preserve"> </w:t>
            </w:r>
            <w:r w:rsidR="007234D8" w:rsidRPr="00331B87">
              <w:rPr>
                <w:szCs w:val="24"/>
                <w:lang w:eastAsia="lt-LT"/>
              </w:rPr>
              <w:t>švietimo pagalbos efektyvumas.</w:t>
            </w:r>
          </w:p>
          <w:p w14:paraId="4F0CA5D7" w14:textId="77777777" w:rsidR="007234D8" w:rsidRDefault="007234D8" w:rsidP="007234D8">
            <w:pPr>
              <w:rPr>
                <w:szCs w:val="24"/>
                <w:lang w:eastAsia="lt-LT"/>
              </w:rPr>
            </w:pPr>
          </w:p>
          <w:p w14:paraId="33430B90" w14:textId="77777777" w:rsidR="007234D8" w:rsidRDefault="007234D8" w:rsidP="007234D8">
            <w:pPr>
              <w:rPr>
                <w:szCs w:val="24"/>
                <w:lang w:eastAsia="lt-LT"/>
              </w:rPr>
            </w:pPr>
          </w:p>
          <w:p w14:paraId="2E1F60B7" w14:textId="77777777" w:rsidR="007234D8" w:rsidRDefault="007234D8" w:rsidP="007234D8">
            <w:pPr>
              <w:rPr>
                <w:szCs w:val="24"/>
                <w:lang w:eastAsia="lt-LT"/>
              </w:rPr>
            </w:pPr>
          </w:p>
          <w:p w14:paraId="04CE1850" w14:textId="77777777" w:rsidR="007234D8" w:rsidRDefault="007234D8" w:rsidP="007234D8">
            <w:pPr>
              <w:rPr>
                <w:szCs w:val="24"/>
                <w:lang w:eastAsia="lt-LT"/>
              </w:rPr>
            </w:pPr>
          </w:p>
          <w:p w14:paraId="718761A4" w14:textId="77777777" w:rsidR="007234D8" w:rsidRDefault="007234D8" w:rsidP="007234D8">
            <w:pPr>
              <w:rPr>
                <w:szCs w:val="24"/>
                <w:lang w:eastAsia="lt-LT"/>
              </w:rPr>
            </w:pPr>
          </w:p>
          <w:p w14:paraId="71B9D3B3" w14:textId="77777777" w:rsidR="007234D8" w:rsidRDefault="007234D8" w:rsidP="007234D8">
            <w:pPr>
              <w:rPr>
                <w:szCs w:val="24"/>
                <w:lang w:eastAsia="lt-LT"/>
              </w:rPr>
            </w:pPr>
          </w:p>
          <w:p w14:paraId="00FB7570" w14:textId="77777777" w:rsidR="007234D8" w:rsidRDefault="007234D8" w:rsidP="007234D8">
            <w:pPr>
              <w:rPr>
                <w:szCs w:val="24"/>
                <w:lang w:eastAsia="lt-LT"/>
              </w:rPr>
            </w:pPr>
          </w:p>
          <w:p w14:paraId="49D50375" w14:textId="77777777" w:rsidR="007234D8" w:rsidRPr="00AB6B59" w:rsidRDefault="007234D8" w:rsidP="007234D8">
            <w:pPr>
              <w:rPr>
                <w:szCs w:val="24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7B12" w14:textId="77777777" w:rsidR="007234D8" w:rsidRDefault="007234D8" w:rsidP="007234D8">
            <w:pPr>
              <w:pStyle w:val="Betarp"/>
              <w:rPr>
                <w:szCs w:val="24"/>
                <w:lang w:eastAsia="lt-LT"/>
              </w:rPr>
            </w:pPr>
          </w:p>
          <w:p w14:paraId="70681F21" w14:textId="77777777" w:rsidR="007234D8" w:rsidRDefault="009B54DE" w:rsidP="007234D8">
            <w:pPr>
              <w:pStyle w:val="Betarp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7234D8">
              <w:rPr>
                <w:szCs w:val="24"/>
                <w:lang w:eastAsia="lt-LT"/>
              </w:rPr>
              <w:t xml:space="preserve">.2.1.1. </w:t>
            </w:r>
            <w:r w:rsidR="007234D8" w:rsidRPr="0010773E">
              <w:rPr>
                <w:szCs w:val="24"/>
                <w:lang w:eastAsia="lt-LT"/>
              </w:rPr>
              <w:t>Prit</w:t>
            </w:r>
            <w:r w:rsidR="007234D8">
              <w:rPr>
                <w:szCs w:val="24"/>
                <w:lang w:eastAsia="lt-LT"/>
              </w:rPr>
              <w:t>aikyti nauji ugdymo metodai, padedantys kokybiškai ugdyti prioritetinių pasiekimų sričių vaikų gebėjimus (2022 m. sausio-gruodžio mėn.).</w:t>
            </w:r>
          </w:p>
          <w:p w14:paraId="657F1AAA" w14:textId="77777777" w:rsidR="007234D8" w:rsidRDefault="007234D8" w:rsidP="007234D8">
            <w:pPr>
              <w:pStyle w:val="Betarp"/>
              <w:rPr>
                <w:szCs w:val="24"/>
                <w:lang w:eastAsia="lt-LT"/>
              </w:rPr>
            </w:pPr>
          </w:p>
          <w:p w14:paraId="582ED854" w14:textId="77777777" w:rsidR="00FD379C" w:rsidRDefault="00FD379C" w:rsidP="007234D8">
            <w:pPr>
              <w:pStyle w:val="Betarp"/>
              <w:rPr>
                <w:szCs w:val="24"/>
                <w:lang w:eastAsia="lt-LT"/>
              </w:rPr>
            </w:pPr>
          </w:p>
          <w:p w14:paraId="182DEFED" w14:textId="77777777" w:rsidR="00FD379C" w:rsidRDefault="00FD379C" w:rsidP="007234D8">
            <w:pPr>
              <w:pStyle w:val="Betarp"/>
              <w:rPr>
                <w:szCs w:val="24"/>
                <w:lang w:eastAsia="lt-LT"/>
              </w:rPr>
            </w:pPr>
          </w:p>
          <w:p w14:paraId="355A0FAB" w14:textId="77777777" w:rsidR="007234D8" w:rsidRDefault="009B54DE" w:rsidP="007234D8">
            <w:pPr>
              <w:pStyle w:val="Betarp"/>
              <w:rPr>
                <w:szCs w:val="24"/>
              </w:rPr>
            </w:pPr>
            <w:r>
              <w:rPr>
                <w:szCs w:val="24"/>
                <w:lang w:eastAsia="lt-LT"/>
              </w:rPr>
              <w:t>1</w:t>
            </w:r>
            <w:r w:rsidR="007234D8">
              <w:rPr>
                <w:szCs w:val="24"/>
                <w:lang w:eastAsia="lt-LT"/>
              </w:rPr>
              <w:t xml:space="preserve">.2.1.2. Ugdymas papildytas į vaiką orientuoto ugdymo, </w:t>
            </w:r>
            <w:proofErr w:type="spellStart"/>
            <w:r w:rsidR="007234D8">
              <w:rPr>
                <w:szCs w:val="24"/>
                <w:lang w:eastAsia="lt-LT"/>
              </w:rPr>
              <w:t>Reggio</w:t>
            </w:r>
            <w:proofErr w:type="spellEnd"/>
            <w:r w:rsidR="007234D8">
              <w:rPr>
                <w:szCs w:val="24"/>
                <w:lang w:eastAsia="lt-LT"/>
              </w:rPr>
              <w:t xml:space="preserve"> </w:t>
            </w:r>
            <w:proofErr w:type="spellStart"/>
            <w:r w:rsidR="007234D8">
              <w:rPr>
                <w:szCs w:val="24"/>
                <w:lang w:eastAsia="lt-LT"/>
              </w:rPr>
              <w:t>Emilia</w:t>
            </w:r>
            <w:proofErr w:type="spellEnd"/>
            <w:r w:rsidR="007234D8">
              <w:rPr>
                <w:szCs w:val="24"/>
                <w:lang w:eastAsia="lt-LT"/>
              </w:rPr>
              <w:t xml:space="preserve"> teorijos, universalaus dizaino elementais</w:t>
            </w:r>
            <w:r w:rsidR="00C3720B">
              <w:rPr>
                <w:szCs w:val="24"/>
                <w:lang w:eastAsia="lt-LT"/>
              </w:rPr>
              <w:t xml:space="preserve"> </w:t>
            </w:r>
            <w:r w:rsidR="007234D8">
              <w:rPr>
                <w:szCs w:val="24"/>
                <w:lang w:eastAsia="lt-LT"/>
              </w:rPr>
              <w:t>(2022 m. sausio-gruodžio mėn.).</w:t>
            </w:r>
          </w:p>
          <w:p w14:paraId="5B17F247" w14:textId="77777777" w:rsidR="007234D8" w:rsidRDefault="007234D8" w:rsidP="007234D8">
            <w:pPr>
              <w:rPr>
                <w:szCs w:val="24"/>
                <w:lang w:eastAsia="lt-LT"/>
              </w:rPr>
            </w:pPr>
          </w:p>
          <w:p w14:paraId="40B681DB" w14:textId="77777777" w:rsidR="00865F75" w:rsidRDefault="00865F75" w:rsidP="007234D8">
            <w:pPr>
              <w:rPr>
                <w:szCs w:val="24"/>
                <w:lang w:eastAsia="lt-LT"/>
              </w:rPr>
            </w:pPr>
          </w:p>
          <w:p w14:paraId="34A09643" w14:textId="77777777" w:rsidR="00FD379C" w:rsidRDefault="00FD379C" w:rsidP="007234D8">
            <w:pPr>
              <w:rPr>
                <w:szCs w:val="24"/>
                <w:lang w:eastAsia="lt-LT"/>
              </w:rPr>
            </w:pPr>
          </w:p>
          <w:p w14:paraId="0FB14ACE" w14:textId="77777777" w:rsidR="007234D8" w:rsidRDefault="009B54DE" w:rsidP="007234D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</w:t>
            </w:r>
            <w:r w:rsidR="007234D8">
              <w:rPr>
                <w:szCs w:val="24"/>
                <w:lang w:eastAsia="lt-LT"/>
              </w:rPr>
              <w:t>.2.2.1. Įgyvendintos sveikatos stiprinimo programos „Augu sveikas ir laimingas“ visos 2022 metų veiklos (2022 m. sausio-gruodžio mėn.).</w:t>
            </w:r>
          </w:p>
          <w:p w14:paraId="1F8F78BC" w14:textId="77777777" w:rsidR="007234D8" w:rsidRDefault="007234D8" w:rsidP="007234D8">
            <w:pPr>
              <w:rPr>
                <w:szCs w:val="24"/>
                <w:lang w:eastAsia="lt-LT"/>
              </w:rPr>
            </w:pPr>
          </w:p>
          <w:p w14:paraId="5E178B1A" w14:textId="77777777" w:rsidR="00CD5C8E" w:rsidRDefault="00CD5C8E" w:rsidP="007234D8">
            <w:pPr>
              <w:rPr>
                <w:szCs w:val="24"/>
                <w:lang w:eastAsia="lt-LT"/>
              </w:rPr>
            </w:pPr>
          </w:p>
          <w:p w14:paraId="4840573C" w14:textId="77777777" w:rsidR="007234D8" w:rsidRDefault="009B54DE" w:rsidP="007234D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7234D8">
              <w:rPr>
                <w:szCs w:val="24"/>
                <w:lang w:eastAsia="lt-LT"/>
              </w:rPr>
              <w:t xml:space="preserve">.2.2.2. Atlikta sveikatą stiprinančios programos „Augu sveikas ir laimingas“ įgyvendinimo analizė (2022 m. spalio mėn.). </w:t>
            </w:r>
          </w:p>
          <w:p w14:paraId="675F7D20" w14:textId="77777777" w:rsidR="009B54DE" w:rsidRDefault="009B54DE" w:rsidP="007234D8">
            <w:pPr>
              <w:rPr>
                <w:szCs w:val="24"/>
                <w:lang w:eastAsia="lt-LT"/>
              </w:rPr>
            </w:pPr>
          </w:p>
          <w:p w14:paraId="555016C8" w14:textId="77777777" w:rsidR="0088576E" w:rsidRDefault="0088576E" w:rsidP="007234D8">
            <w:pPr>
              <w:rPr>
                <w:szCs w:val="24"/>
                <w:lang w:eastAsia="lt-LT"/>
              </w:rPr>
            </w:pPr>
          </w:p>
          <w:p w14:paraId="7C86CE8B" w14:textId="77777777" w:rsidR="0088576E" w:rsidRDefault="0088576E" w:rsidP="007234D8">
            <w:pPr>
              <w:rPr>
                <w:szCs w:val="24"/>
                <w:lang w:eastAsia="lt-LT"/>
              </w:rPr>
            </w:pPr>
          </w:p>
          <w:p w14:paraId="5AAEAD2B" w14:textId="77777777" w:rsidR="007234D8" w:rsidRDefault="009B54DE" w:rsidP="007234D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7234D8">
              <w:rPr>
                <w:szCs w:val="24"/>
                <w:lang w:eastAsia="lt-LT"/>
              </w:rPr>
              <w:t>.2.2.3. Organizuotas vaikų maitinimas ekologiškais maisto produktais (2022 m. rugsėjo-gruodžio mėn.).</w:t>
            </w:r>
          </w:p>
          <w:p w14:paraId="7A36426E" w14:textId="77777777" w:rsidR="007234D8" w:rsidRDefault="007234D8" w:rsidP="007234D8">
            <w:pPr>
              <w:rPr>
                <w:szCs w:val="24"/>
                <w:lang w:eastAsia="lt-LT"/>
              </w:rPr>
            </w:pPr>
          </w:p>
          <w:p w14:paraId="0E9F60D0" w14:textId="77777777" w:rsidR="0088576E" w:rsidRDefault="0088576E" w:rsidP="007234D8">
            <w:pPr>
              <w:rPr>
                <w:szCs w:val="24"/>
                <w:lang w:eastAsia="lt-LT"/>
              </w:rPr>
            </w:pPr>
          </w:p>
          <w:p w14:paraId="1351BFF1" w14:textId="77777777" w:rsidR="0088576E" w:rsidRDefault="0088576E" w:rsidP="007234D8">
            <w:pPr>
              <w:rPr>
                <w:szCs w:val="24"/>
                <w:lang w:eastAsia="lt-LT"/>
              </w:rPr>
            </w:pPr>
          </w:p>
          <w:p w14:paraId="423D32C1" w14:textId="77777777" w:rsidR="0088576E" w:rsidRDefault="0088576E" w:rsidP="007234D8">
            <w:pPr>
              <w:rPr>
                <w:szCs w:val="24"/>
                <w:lang w:eastAsia="lt-LT"/>
              </w:rPr>
            </w:pPr>
          </w:p>
          <w:p w14:paraId="40D0E46A" w14:textId="77777777" w:rsidR="0088576E" w:rsidRDefault="0088576E" w:rsidP="007234D8">
            <w:pPr>
              <w:rPr>
                <w:szCs w:val="24"/>
                <w:lang w:eastAsia="lt-LT"/>
              </w:rPr>
            </w:pPr>
          </w:p>
          <w:p w14:paraId="28D7893B" w14:textId="77777777" w:rsidR="0088576E" w:rsidRDefault="0088576E" w:rsidP="007234D8">
            <w:pPr>
              <w:rPr>
                <w:szCs w:val="24"/>
                <w:lang w:eastAsia="lt-LT"/>
              </w:rPr>
            </w:pPr>
          </w:p>
          <w:p w14:paraId="6FB8644A" w14:textId="77777777" w:rsidR="0088576E" w:rsidRDefault="0088576E" w:rsidP="007234D8">
            <w:pPr>
              <w:rPr>
                <w:szCs w:val="24"/>
                <w:lang w:eastAsia="lt-LT"/>
              </w:rPr>
            </w:pPr>
          </w:p>
          <w:p w14:paraId="0FEC4C25" w14:textId="77777777" w:rsidR="00ED47F5" w:rsidRDefault="00ED47F5" w:rsidP="007234D8">
            <w:pPr>
              <w:rPr>
                <w:szCs w:val="24"/>
                <w:lang w:eastAsia="lt-LT"/>
              </w:rPr>
            </w:pPr>
          </w:p>
          <w:p w14:paraId="7731D239" w14:textId="77777777" w:rsidR="00ED47F5" w:rsidRDefault="00ED47F5" w:rsidP="007234D8">
            <w:pPr>
              <w:rPr>
                <w:szCs w:val="24"/>
                <w:lang w:eastAsia="lt-LT"/>
              </w:rPr>
            </w:pPr>
          </w:p>
          <w:p w14:paraId="4D5ACA0B" w14:textId="77777777" w:rsidR="0088576E" w:rsidRDefault="0088576E" w:rsidP="007234D8">
            <w:pPr>
              <w:rPr>
                <w:szCs w:val="24"/>
                <w:lang w:eastAsia="lt-LT"/>
              </w:rPr>
            </w:pPr>
          </w:p>
          <w:p w14:paraId="2F05F338" w14:textId="77777777" w:rsidR="007234D8" w:rsidRDefault="009B54DE" w:rsidP="007234D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7234D8">
              <w:rPr>
                <w:szCs w:val="24"/>
                <w:lang w:eastAsia="lt-LT"/>
              </w:rPr>
              <w:t>.2.3.1. Vykdyta ne mažiau nei 10 edukacinių projektų švietimo pagalbos didinimui (2022 m. vasario-gruodžio mėn.).</w:t>
            </w:r>
          </w:p>
          <w:p w14:paraId="1250826A" w14:textId="77777777" w:rsidR="00F1562B" w:rsidRDefault="00F1562B" w:rsidP="007234D8">
            <w:pPr>
              <w:rPr>
                <w:szCs w:val="24"/>
                <w:lang w:eastAsia="lt-LT"/>
              </w:rPr>
            </w:pPr>
          </w:p>
          <w:p w14:paraId="35A7D288" w14:textId="77777777" w:rsidR="00F1562B" w:rsidRDefault="00F1562B" w:rsidP="007234D8">
            <w:pPr>
              <w:rPr>
                <w:szCs w:val="24"/>
                <w:lang w:eastAsia="lt-LT"/>
              </w:rPr>
            </w:pPr>
          </w:p>
          <w:p w14:paraId="024483D3" w14:textId="77777777" w:rsidR="007234D8" w:rsidRDefault="007234D8" w:rsidP="007234D8">
            <w:pPr>
              <w:rPr>
                <w:szCs w:val="24"/>
                <w:lang w:eastAsia="lt-LT"/>
              </w:rPr>
            </w:pPr>
          </w:p>
          <w:p w14:paraId="1981F605" w14:textId="77777777" w:rsidR="007234D8" w:rsidRDefault="009B54DE" w:rsidP="007234D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7234D8">
              <w:rPr>
                <w:szCs w:val="24"/>
                <w:lang w:eastAsia="lt-LT"/>
              </w:rPr>
              <w:t>.2.3.2. Taikyta sensorinė terapija, įkurtame sensoriniame kambaryje (2022 m. kovo mėn.).</w:t>
            </w:r>
          </w:p>
          <w:p w14:paraId="29C7D26C" w14:textId="77777777" w:rsidR="007234D8" w:rsidRDefault="007234D8" w:rsidP="007234D8">
            <w:pPr>
              <w:rPr>
                <w:szCs w:val="24"/>
                <w:lang w:eastAsia="lt-LT"/>
              </w:rPr>
            </w:pPr>
          </w:p>
          <w:p w14:paraId="71E030FA" w14:textId="77777777" w:rsidR="00F1562B" w:rsidRDefault="00F1562B" w:rsidP="007234D8">
            <w:pPr>
              <w:rPr>
                <w:szCs w:val="24"/>
                <w:lang w:eastAsia="lt-LT"/>
              </w:rPr>
            </w:pPr>
          </w:p>
          <w:p w14:paraId="40C3EC6B" w14:textId="77777777" w:rsidR="00F1562B" w:rsidRDefault="00F1562B" w:rsidP="007234D8">
            <w:pPr>
              <w:rPr>
                <w:szCs w:val="24"/>
                <w:lang w:eastAsia="lt-LT"/>
              </w:rPr>
            </w:pPr>
          </w:p>
          <w:p w14:paraId="3751999E" w14:textId="77777777" w:rsidR="00F1562B" w:rsidRDefault="00F1562B" w:rsidP="007234D8">
            <w:pPr>
              <w:rPr>
                <w:szCs w:val="24"/>
                <w:lang w:eastAsia="lt-LT"/>
              </w:rPr>
            </w:pPr>
          </w:p>
          <w:p w14:paraId="507F0695" w14:textId="77777777" w:rsidR="007234D8" w:rsidRPr="00AB6B59" w:rsidRDefault="009B54DE" w:rsidP="007234D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7234D8">
              <w:rPr>
                <w:szCs w:val="24"/>
                <w:lang w:eastAsia="lt-LT"/>
              </w:rPr>
              <w:t xml:space="preserve">.2.3.3. Vykdytas projektinis švietimo pagalbos specialistų ir ikimokyklinio bei priešmokyklinio ugdymo pedagogų bendradarbiavimas (2022 m. sausio-gruodžio mėn.).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6735" w14:textId="77777777" w:rsidR="00402F05" w:rsidRDefault="00402F05" w:rsidP="007234D8">
            <w:pPr>
              <w:jc w:val="both"/>
              <w:rPr>
                <w:szCs w:val="24"/>
                <w:lang w:eastAsia="lt-LT"/>
              </w:rPr>
            </w:pPr>
          </w:p>
          <w:p w14:paraId="2680375E" w14:textId="77777777" w:rsidR="007234D8" w:rsidRDefault="00C3720B" w:rsidP="007234D8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1.2.1.1.1. </w:t>
            </w:r>
            <w:r w:rsidR="00402F05" w:rsidRPr="0010773E">
              <w:rPr>
                <w:szCs w:val="24"/>
                <w:lang w:eastAsia="lt-LT"/>
              </w:rPr>
              <w:t>Prit</w:t>
            </w:r>
            <w:r w:rsidR="00402F05">
              <w:rPr>
                <w:szCs w:val="24"/>
                <w:lang w:eastAsia="lt-LT"/>
              </w:rPr>
              <w:t xml:space="preserve">aikyti nauji ugdymo metodai, padedantys kokybiškai ugdyti prioritetinių pasiekimų sričių vaikų gebėjimus. Aptarta </w:t>
            </w:r>
            <w:r w:rsidR="00FD379C">
              <w:rPr>
                <w:szCs w:val="24"/>
                <w:lang w:eastAsia="lt-LT"/>
              </w:rPr>
              <w:t>pedagogų tarybos posėdyje (2022-12-16 protokolas Nr.PT-4).</w:t>
            </w:r>
          </w:p>
          <w:p w14:paraId="1FD8E632" w14:textId="77777777" w:rsidR="00402F05" w:rsidRDefault="00402F05" w:rsidP="007234D8">
            <w:pPr>
              <w:jc w:val="both"/>
              <w:rPr>
                <w:szCs w:val="24"/>
                <w:lang w:eastAsia="lt-LT"/>
              </w:rPr>
            </w:pPr>
          </w:p>
          <w:p w14:paraId="5F03C5DB" w14:textId="77777777" w:rsidR="00402F05" w:rsidRDefault="00402F05" w:rsidP="007234D8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1.2.1.2.1. Ugdymas papildytas į vaiką orientuoto ugdymo, </w:t>
            </w:r>
            <w:proofErr w:type="spellStart"/>
            <w:r>
              <w:rPr>
                <w:szCs w:val="24"/>
                <w:lang w:eastAsia="lt-LT"/>
              </w:rPr>
              <w:t>Reggio</w:t>
            </w:r>
            <w:proofErr w:type="spellEnd"/>
            <w:r>
              <w:rPr>
                <w:szCs w:val="24"/>
                <w:lang w:eastAsia="lt-LT"/>
              </w:rPr>
              <w:t xml:space="preserve"> </w:t>
            </w:r>
            <w:proofErr w:type="spellStart"/>
            <w:r>
              <w:rPr>
                <w:szCs w:val="24"/>
                <w:lang w:eastAsia="lt-LT"/>
              </w:rPr>
              <w:t>Emilia</w:t>
            </w:r>
            <w:proofErr w:type="spellEnd"/>
            <w:r>
              <w:rPr>
                <w:szCs w:val="24"/>
                <w:lang w:eastAsia="lt-LT"/>
              </w:rPr>
              <w:t xml:space="preserve"> teorijos, universalaus dizaino elementais. Aptarta </w:t>
            </w:r>
            <w:r w:rsidR="00FD379C">
              <w:rPr>
                <w:szCs w:val="24"/>
                <w:lang w:eastAsia="lt-LT"/>
              </w:rPr>
              <w:t>pedagogų tarybos posėdyje (2022-12-16 protokolas Nr.</w:t>
            </w:r>
            <w:r w:rsidR="00C3720B">
              <w:rPr>
                <w:szCs w:val="24"/>
                <w:lang w:eastAsia="lt-LT"/>
              </w:rPr>
              <w:t xml:space="preserve"> </w:t>
            </w:r>
            <w:r w:rsidR="00FD379C">
              <w:rPr>
                <w:szCs w:val="24"/>
                <w:lang w:eastAsia="lt-LT"/>
              </w:rPr>
              <w:t>PT-4).</w:t>
            </w:r>
          </w:p>
          <w:p w14:paraId="2ECA5D84" w14:textId="77777777" w:rsidR="00865F75" w:rsidRDefault="00865F75" w:rsidP="007234D8">
            <w:pPr>
              <w:jc w:val="both"/>
              <w:rPr>
                <w:szCs w:val="24"/>
                <w:lang w:eastAsia="lt-LT"/>
              </w:rPr>
            </w:pPr>
          </w:p>
          <w:p w14:paraId="24726D91" w14:textId="77777777" w:rsidR="00402F05" w:rsidRDefault="00FD379C" w:rsidP="007234D8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 xml:space="preserve">1.2.2.1.1. </w:t>
            </w:r>
            <w:r w:rsidR="00CD5C8E">
              <w:rPr>
                <w:szCs w:val="24"/>
                <w:lang w:eastAsia="lt-LT"/>
              </w:rPr>
              <w:t>Įgyvendintos sveikatos stiprinimo programos „Augu sveikas ir laimingas“ visos 2022 metų veiklos.</w:t>
            </w:r>
          </w:p>
          <w:p w14:paraId="54E21AA2" w14:textId="77777777" w:rsidR="00CD5C8E" w:rsidRDefault="00CD5C8E" w:rsidP="007234D8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Aptarta metodinės grupės susirinkime (2022-05-30 protokolas Nr.</w:t>
            </w:r>
            <w:r w:rsidR="00C3720B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MG-3).</w:t>
            </w:r>
          </w:p>
          <w:p w14:paraId="01249338" w14:textId="77777777" w:rsidR="00CD5C8E" w:rsidRDefault="00CD5C8E" w:rsidP="007234D8">
            <w:pPr>
              <w:jc w:val="both"/>
              <w:rPr>
                <w:szCs w:val="24"/>
                <w:lang w:eastAsia="lt-LT"/>
              </w:rPr>
            </w:pPr>
          </w:p>
          <w:p w14:paraId="73308111" w14:textId="77777777" w:rsidR="0088576E" w:rsidRDefault="00CD5C8E" w:rsidP="0088576E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1.2.2.2.1. </w:t>
            </w:r>
            <w:r w:rsidR="0088576E">
              <w:rPr>
                <w:szCs w:val="24"/>
                <w:lang w:eastAsia="lt-LT"/>
              </w:rPr>
              <w:t>Atlikta sveikatą stiprinančios programos „Augu sveikas ir laimingas“ įgyvendinimo analizė. Aptarta metodinės grupės susirinkime (2022-05-30 protokolas Nr.</w:t>
            </w:r>
            <w:r w:rsidR="00C3720B">
              <w:rPr>
                <w:szCs w:val="24"/>
                <w:lang w:eastAsia="lt-LT"/>
              </w:rPr>
              <w:t xml:space="preserve"> </w:t>
            </w:r>
            <w:r w:rsidR="0088576E">
              <w:rPr>
                <w:szCs w:val="24"/>
                <w:lang w:eastAsia="lt-LT"/>
              </w:rPr>
              <w:t>MG-3).</w:t>
            </w:r>
          </w:p>
          <w:p w14:paraId="26D44C16" w14:textId="77777777" w:rsidR="00CD5C8E" w:rsidRDefault="00CD5C8E" w:rsidP="007234D8">
            <w:pPr>
              <w:jc w:val="both"/>
              <w:rPr>
                <w:szCs w:val="24"/>
                <w:lang w:eastAsia="lt-LT"/>
              </w:rPr>
            </w:pPr>
          </w:p>
          <w:p w14:paraId="39779E04" w14:textId="77777777" w:rsidR="00402F05" w:rsidRDefault="0088576E" w:rsidP="007234D8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1.2.2.3.1. Organizuotas vaikų maitinimas ekologiškais maisto produktais dalyvaujant Žemės ūkio ministerijos maitinimo ekologiškais produktais programoje.  Teikta paraiška, sudarytos 3 sutartys dėl ekologiškų maisto produktų ti</w:t>
            </w:r>
            <w:r w:rsidR="00F1562B">
              <w:rPr>
                <w:szCs w:val="24"/>
                <w:lang w:eastAsia="lt-LT"/>
              </w:rPr>
              <w:t>ekimo. Aptarta įstaigos tarybos posėdyje</w:t>
            </w:r>
            <w:r>
              <w:rPr>
                <w:szCs w:val="24"/>
                <w:lang w:eastAsia="lt-LT"/>
              </w:rPr>
              <w:t xml:space="preserve"> </w:t>
            </w:r>
            <w:r w:rsidR="00ED47F5">
              <w:rPr>
                <w:szCs w:val="24"/>
                <w:lang w:eastAsia="lt-LT"/>
              </w:rPr>
              <w:t>(2022-12-15 protokolas Nr.</w:t>
            </w:r>
            <w:r w:rsidR="00C3720B">
              <w:rPr>
                <w:szCs w:val="24"/>
                <w:lang w:eastAsia="lt-LT"/>
              </w:rPr>
              <w:t xml:space="preserve"> </w:t>
            </w:r>
            <w:r w:rsidR="00ED47F5">
              <w:rPr>
                <w:szCs w:val="24"/>
                <w:lang w:eastAsia="lt-LT"/>
              </w:rPr>
              <w:t>TR-5).</w:t>
            </w:r>
          </w:p>
          <w:p w14:paraId="3CF5D7DE" w14:textId="77777777" w:rsidR="00F1562B" w:rsidRDefault="00F1562B" w:rsidP="007234D8">
            <w:pPr>
              <w:jc w:val="both"/>
              <w:rPr>
                <w:szCs w:val="24"/>
                <w:lang w:eastAsia="lt-LT"/>
              </w:rPr>
            </w:pPr>
          </w:p>
          <w:p w14:paraId="3E674660" w14:textId="77777777" w:rsidR="00F1562B" w:rsidRDefault="00F1562B" w:rsidP="007234D8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1.2.3.1.1.Vykdyta daugiau nei 10 edukacinių projektų švietimo pagalbos didinimui. Aptarta pedagogų tarybos posėdyje (2022-06-01 protokolas Nr.</w:t>
            </w:r>
            <w:r w:rsidR="00C3720B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PT-2).</w:t>
            </w:r>
          </w:p>
          <w:p w14:paraId="1B03ABD7" w14:textId="77777777" w:rsidR="00F1562B" w:rsidRDefault="00F1562B" w:rsidP="007234D8">
            <w:pPr>
              <w:jc w:val="both"/>
              <w:rPr>
                <w:szCs w:val="24"/>
                <w:lang w:eastAsia="lt-LT"/>
              </w:rPr>
            </w:pPr>
          </w:p>
          <w:p w14:paraId="76E41E36" w14:textId="77777777" w:rsidR="00F1562B" w:rsidRPr="00BB42D0" w:rsidRDefault="00F1562B" w:rsidP="007234D8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1.2.3.2.</w:t>
            </w:r>
            <w:r w:rsidR="00C96117">
              <w:rPr>
                <w:szCs w:val="24"/>
                <w:lang w:eastAsia="lt-LT"/>
              </w:rPr>
              <w:t>1.</w:t>
            </w:r>
            <w:r>
              <w:rPr>
                <w:szCs w:val="24"/>
                <w:lang w:eastAsia="lt-LT"/>
              </w:rPr>
              <w:t xml:space="preserve"> Pedagogų ir švietimo pagalbos specialistų taikyta sensorinė terapija, įkurtame sensoriniame kambaryje. </w:t>
            </w:r>
            <w:r w:rsidRPr="00BB42D0">
              <w:rPr>
                <w:szCs w:val="24"/>
                <w:lang w:eastAsia="lt-LT"/>
              </w:rPr>
              <w:t>Įsig</w:t>
            </w:r>
            <w:r w:rsidR="00935A11" w:rsidRPr="00BB42D0">
              <w:rPr>
                <w:szCs w:val="24"/>
                <w:lang w:eastAsia="lt-LT"/>
              </w:rPr>
              <w:t xml:space="preserve">yta </w:t>
            </w:r>
            <w:r w:rsidR="00BB42D0" w:rsidRPr="00BB42D0">
              <w:rPr>
                <w:szCs w:val="24"/>
                <w:lang w:eastAsia="lt-LT"/>
              </w:rPr>
              <w:lastRenderedPageBreak/>
              <w:t xml:space="preserve">sensorinių priemonių už 1,2 tūkst. </w:t>
            </w:r>
            <w:r w:rsidRPr="00BB42D0">
              <w:rPr>
                <w:szCs w:val="24"/>
                <w:lang w:eastAsia="lt-LT"/>
              </w:rPr>
              <w:t>Eur.</w:t>
            </w:r>
          </w:p>
          <w:p w14:paraId="2867E5EB" w14:textId="77777777" w:rsidR="00F1562B" w:rsidRDefault="00F1562B" w:rsidP="007234D8">
            <w:pPr>
              <w:jc w:val="both"/>
              <w:rPr>
                <w:szCs w:val="24"/>
                <w:lang w:eastAsia="lt-LT"/>
              </w:rPr>
            </w:pPr>
          </w:p>
          <w:p w14:paraId="34EC3C38" w14:textId="77777777" w:rsidR="00A00E28" w:rsidRPr="00DA4C2F" w:rsidRDefault="00F1562B" w:rsidP="00A00E28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1.2.3.3.1. Vykdytas projektinis švietimo pagalbos specialistų ir ikimokyklinio bei priešmokyklinio ugdymo pedagogų bendradarbiavimas.</w:t>
            </w:r>
            <w:r w:rsidR="00A00E28">
              <w:rPr>
                <w:szCs w:val="24"/>
                <w:lang w:eastAsia="lt-LT"/>
              </w:rPr>
              <w:t xml:space="preserve"> Aptarta pedagogų tarybos posėdyje (2022-06-01 protokolas Nr.</w:t>
            </w:r>
            <w:r w:rsidR="00C3720B">
              <w:rPr>
                <w:szCs w:val="24"/>
                <w:lang w:eastAsia="lt-LT"/>
              </w:rPr>
              <w:t xml:space="preserve"> </w:t>
            </w:r>
            <w:r w:rsidR="00A00E28">
              <w:rPr>
                <w:szCs w:val="24"/>
                <w:lang w:eastAsia="lt-LT"/>
              </w:rPr>
              <w:t>PT-2).</w:t>
            </w:r>
          </w:p>
        </w:tc>
      </w:tr>
      <w:tr w:rsidR="007234D8" w:rsidRPr="00DA4C2F" w14:paraId="7198611A" w14:textId="77777777" w:rsidTr="009B54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5005" w14:textId="77777777" w:rsidR="007234D8" w:rsidRPr="00391AE1" w:rsidRDefault="007234D8" w:rsidP="007234D8">
            <w:pPr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lastRenderedPageBreak/>
              <w:t>Ugdymo(</w:t>
            </w:r>
            <w:proofErr w:type="spellStart"/>
            <w:r>
              <w:rPr>
                <w:b/>
                <w:szCs w:val="24"/>
                <w:lang w:eastAsia="lt-LT"/>
              </w:rPr>
              <w:t>si</w:t>
            </w:r>
            <w:proofErr w:type="spellEnd"/>
            <w:r>
              <w:rPr>
                <w:b/>
                <w:szCs w:val="24"/>
                <w:lang w:eastAsia="lt-LT"/>
              </w:rPr>
              <w:t>) aplinka</w:t>
            </w:r>
          </w:p>
          <w:p w14:paraId="052DA670" w14:textId="77777777" w:rsidR="007234D8" w:rsidRDefault="009B54DE" w:rsidP="007234D8">
            <w:pPr>
              <w:pStyle w:val="Betarp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7234D8" w:rsidRPr="00AB6B59">
              <w:rPr>
                <w:szCs w:val="24"/>
                <w:lang w:eastAsia="lt-LT"/>
              </w:rPr>
              <w:t>.3.</w:t>
            </w:r>
            <w:r w:rsidR="007234D8">
              <w:rPr>
                <w:szCs w:val="24"/>
                <w:lang w:eastAsia="lt-LT"/>
              </w:rPr>
              <w:t xml:space="preserve"> </w:t>
            </w:r>
            <w:r w:rsidR="007234D8" w:rsidRPr="0088742C">
              <w:rPr>
                <w:szCs w:val="24"/>
                <w:lang w:eastAsia="lt-LT"/>
              </w:rPr>
              <w:t xml:space="preserve">Kurti </w:t>
            </w:r>
            <w:proofErr w:type="spellStart"/>
            <w:r w:rsidR="007234D8">
              <w:rPr>
                <w:szCs w:val="24"/>
                <w:lang w:val="pl-PL"/>
              </w:rPr>
              <w:t>įtraukią</w:t>
            </w:r>
            <w:proofErr w:type="spellEnd"/>
            <w:r w:rsidR="007234D8">
              <w:rPr>
                <w:szCs w:val="24"/>
                <w:lang w:val="pl-PL"/>
              </w:rPr>
              <w:t xml:space="preserve"> </w:t>
            </w:r>
            <w:proofErr w:type="spellStart"/>
            <w:r w:rsidR="007234D8">
              <w:rPr>
                <w:szCs w:val="24"/>
                <w:lang w:val="pl-PL"/>
              </w:rPr>
              <w:t>ir</w:t>
            </w:r>
            <w:proofErr w:type="spellEnd"/>
            <w:r w:rsidR="007234D8">
              <w:rPr>
                <w:szCs w:val="24"/>
                <w:lang w:val="pl-PL"/>
              </w:rPr>
              <w:t xml:space="preserve"> </w:t>
            </w:r>
            <w:r w:rsidR="007234D8" w:rsidRPr="007B1534">
              <w:rPr>
                <w:szCs w:val="24"/>
                <w:lang w:val="pl-PL"/>
              </w:rPr>
              <w:t xml:space="preserve"> </w:t>
            </w:r>
            <w:proofErr w:type="spellStart"/>
            <w:r w:rsidR="007234D8" w:rsidRPr="007B1534">
              <w:rPr>
                <w:szCs w:val="24"/>
                <w:lang w:val="pl-PL"/>
              </w:rPr>
              <w:t>funkcionalią</w:t>
            </w:r>
            <w:proofErr w:type="spellEnd"/>
            <w:r w:rsidR="007234D8" w:rsidRPr="007B1534">
              <w:rPr>
                <w:szCs w:val="24"/>
                <w:lang w:val="pl-PL"/>
              </w:rPr>
              <w:t xml:space="preserve"> </w:t>
            </w:r>
            <w:r w:rsidR="007234D8" w:rsidRPr="0088742C">
              <w:rPr>
                <w:szCs w:val="24"/>
                <w:lang w:eastAsia="lt-LT"/>
              </w:rPr>
              <w:t>aplinką</w:t>
            </w:r>
            <w:r w:rsidR="007234D8">
              <w:rPr>
                <w:szCs w:val="24"/>
                <w:lang w:eastAsia="lt-LT"/>
              </w:rPr>
              <w:t>.</w:t>
            </w:r>
          </w:p>
          <w:p w14:paraId="4356C944" w14:textId="77777777" w:rsidR="007234D8" w:rsidRDefault="007234D8" w:rsidP="007234D8">
            <w:pPr>
              <w:rPr>
                <w:szCs w:val="24"/>
                <w:lang w:eastAsia="lt-LT"/>
              </w:rPr>
            </w:pPr>
          </w:p>
          <w:p w14:paraId="7374007B" w14:textId="77777777" w:rsidR="007234D8" w:rsidRDefault="007234D8" w:rsidP="007234D8">
            <w:pPr>
              <w:rPr>
                <w:szCs w:val="24"/>
                <w:lang w:eastAsia="lt-LT"/>
              </w:rPr>
            </w:pPr>
          </w:p>
          <w:p w14:paraId="4443532A" w14:textId="77777777" w:rsidR="007234D8" w:rsidRPr="00AC0BFF" w:rsidRDefault="007234D8" w:rsidP="007234D8">
            <w:pPr>
              <w:tabs>
                <w:tab w:val="left" w:pos="57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  <w:lang w:eastAsia="lt-LT"/>
              </w:rPr>
            </w:pPr>
          </w:p>
          <w:p w14:paraId="65DA3C0F" w14:textId="77777777" w:rsidR="007234D8" w:rsidRPr="00AB6B59" w:rsidRDefault="007234D8" w:rsidP="007234D8">
            <w:pPr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086F" w14:textId="77777777" w:rsidR="007234D8" w:rsidRDefault="007234D8" w:rsidP="007234D8">
            <w:pPr>
              <w:rPr>
                <w:szCs w:val="24"/>
                <w:lang w:eastAsia="lt-LT"/>
              </w:rPr>
            </w:pPr>
          </w:p>
          <w:p w14:paraId="0D333CE7" w14:textId="77777777" w:rsidR="007234D8" w:rsidRPr="00DC0BFA" w:rsidRDefault="009B54DE" w:rsidP="007234D8">
            <w:pPr>
              <w:pStyle w:val="Betarp"/>
              <w:rPr>
                <w:strike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7234D8" w:rsidRPr="00865BC8">
              <w:rPr>
                <w:szCs w:val="24"/>
                <w:lang w:eastAsia="lt-LT"/>
              </w:rPr>
              <w:t xml:space="preserve">.3.1. </w:t>
            </w:r>
            <w:r w:rsidR="007234D8">
              <w:rPr>
                <w:szCs w:val="24"/>
                <w:lang w:eastAsia="lt-LT"/>
              </w:rPr>
              <w:t xml:space="preserve">Įsigytos </w:t>
            </w:r>
            <w:r w:rsidR="007234D8" w:rsidRPr="00331B87">
              <w:rPr>
                <w:szCs w:val="24"/>
                <w:lang w:eastAsia="lt-LT"/>
              </w:rPr>
              <w:t>skaitmeninės ugdymo(</w:t>
            </w:r>
            <w:proofErr w:type="spellStart"/>
            <w:r w:rsidR="007234D8" w:rsidRPr="00331B87">
              <w:rPr>
                <w:szCs w:val="24"/>
                <w:lang w:eastAsia="lt-LT"/>
              </w:rPr>
              <w:t>si</w:t>
            </w:r>
            <w:proofErr w:type="spellEnd"/>
            <w:r w:rsidR="007234D8" w:rsidRPr="00331B87">
              <w:rPr>
                <w:szCs w:val="24"/>
                <w:lang w:eastAsia="lt-LT"/>
              </w:rPr>
              <w:t>) priemonės</w:t>
            </w:r>
            <w:r w:rsidR="007234D8">
              <w:rPr>
                <w:szCs w:val="24"/>
                <w:lang w:eastAsia="lt-LT"/>
              </w:rPr>
              <w:t>.</w:t>
            </w:r>
          </w:p>
          <w:p w14:paraId="01B434B4" w14:textId="77777777" w:rsidR="007234D8" w:rsidRDefault="007234D8" w:rsidP="007234D8">
            <w:pPr>
              <w:pStyle w:val="Betarp"/>
              <w:rPr>
                <w:szCs w:val="24"/>
                <w:lang w:eastAsia="lt-LT"/>
              </w:rPr>
            </w:pPr>
          </w:p>
          <w:p w14:paraId="79568384" w14:textId="77777777" w:rsidR="007234D8" w:rsidRDefault="007234D8" w:rsidP="007234D8">
            <w:pPr>
              <w:pStyle w:val="Betarp"/>
              <w:rPr>
                <w:szCs w:val="24"/>
                <w:lang w:eastAsia="lt-LT"/>
              </w:rPr>
            </w:pPr>
          </w:p>
          <w:p w14:paraId="0700615D" w14:textId="77777777" w:rsidR="007234D8" w:rsidRDefault="007234D8" w:rsidP="007234D8">
            <w:pPr>
              <w:pStyle w:val="Betarp"/>
              <w:rPr>
                <w:szCs w:val="24"/>
                <w:lang w:eastAsia="lt-LT"/>
              </w:rPr>
            </w:pPr>
          </w:p>
          <w:p w14:paraId="34A3DA6B" w14:textId="77777777" w:rsidR="009B54DE" w:rsidRDefault="009B54DE" w:rsidP="007234D8">
            <w:pPr>
              <w:pStyle w:val="Betarp"/>
              <w:rPr>
                <w:szCs w:val="24"/>
                <w:lang w:eastAsia="lt-LT"/>
              </w:rPr>
            </w:pPr>
          </w:p>
          <w:p w14:paraId="0CFF061A" w14:textId="77777777" w:rsidR="00917193" w:rsidRDefault="00917193" w:rsidP="007234D8">
            <w:pPr>
              <w:pStyle w:val="Betarp"/>
              <w:rPr>
                <w:szCs w:val="24"/>
                <w:lang w:eastAsia="lt-LT"/>
              </w:rPr>
            </w:pPr>
          </w:p>
          <w:p w14:paraId="2E99D502" w14:textId="77777777" w:rsidR="009B54DE" w:rsidRDefault="009B54DE" w:rsidP="007234D8">
            <w:pPr>
              <w:pStyle w:val="Betarp"/>
              <w:rPr>
                <w:szCs w:val="24"/>
                <w:lang w:eastAsia="lt-LT"/>
              </w:rPr>
            </w:pPr>
          </w:p>
          <w:p w14:paraId="5E8D8517" w14:textId="77777777" w:rsidR="002F3C5F" w:rsidRDefault="002F3C5F" w:rsidP="007234D8">
            <w:pPr>
              <w:pStyle w:val="Betarp"/>
              <w:rPr>
                <w:szCs w:val="24"/>
                <w:lang w:eastAsia="lt-LT"/>
              </w:rPr>
            </w:pPr>
          </w:p>
          <w:p w14:paraId="7637BB9D" w14:textId="77777777" w:rsidR="007234D8" w:rsidRDefault="009B54DE" w:rsidP="007234D8">
            <w:pPr>
              <w:tabs>
                <w:tab w:val="left" w:pos="57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7234D8" w:rsidRPr="00865BC8">
              <w:rPr>
                <w:szCs w:val="24"/>
                <w:lang w:eastAsia="lt-LT"/>
              </w:rPr>
              <w:t>.3.2.</w:t>
            </w:r>
            <w:r w:rsidR="007234D8">
              <w:rPr>
                <w:szCs w:val="24"/>
                <w:lang w:eastAsia="lt-LT"/>
              </w:rPr>
              <w:t xml:space="preserve"> Plėtojama</w:t>
            </w:r>
            <w:r w:rsidR="007234D8" w:rsidRPr="00AC46CC">
              <w:rPr>
                <w:szCs w:val="24"/>
                <w:lang w:eastAsia="lt-LT"/>
              </w:rPr>
              <w:t xml:space="preserve"> ,,be sienų“ ugdymo aplinka</w:t>
            </w:r>
            <w:r w:rsidR="007234D8">
              <w:rPr>
                <w:szCs w:val="24"/>
                <w:lang w:eastAsia="lt-LT"/>
              </w:rPr>
              <w:t>.</w:t>
            </w:r>
          </w:p>
          <w:p w14:paraId="53256454" w14:textId="77777777" w:rsidR="007234D8" w:rsidRPr="00AC0BFF" w:rsidRDefault="007234D8" w:rsidP="007234D8">
            <w:pPr>
              <w:tabs>
                <w:tab w:val="left" w:pos="57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  <w:lang w:eastAsia="lt-LT"/>
              </w:rPr>
            </w:pPr>
          </w:p>
          <w:p w14:paraId="5C86D2BD" w14:textId="77777777" w:rsidR="007234D8" w:rsidRDefault="007234D8" w:rsidP="007234D8">
            <w:pPr>
              <w:tabs>
                <w:tab w:val="left" w:pos="57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  <w:lang w:eastAsia="lt-LT"/>
              </w:rPr>
            </w:pPr>
          </w:p>
          <w:p w14:paraId="3B4F8FE7" w14:textId="77777777" w:rsidR="007234D8" w:rsidRDefault="007234D8" w:rsidP="007234D8">
            <w:pPr>
              <w:tabs>
                <w:tab w:val="left" w:pos="57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  <w:lang w:eastAsia="lt-LT"/>
              </w:rPr>
            </w:pPr>
          </w:p>
          <w:p w14:paraId="76505254" w14:textId="77777777" w:rsidR="007234D8" w:rsidRDefault="007234D8" w:rsidP="007234D8">
            <w:pPr>
              <w:tabs>
                <w:tab w:val="left" w:pos="57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  <w:lang w:eastAsia="lt-LT"/>
              </w:rPr>
            </w:pPr>
          </w:p>
          <w:p w14:paraId="02735050" w14:textId="77777777" w:rsidR="007234D8" w:rsidRPr="00AB6B59" w:rsidRDefault="007234D8" w:rsidP="007234D8">
            <w:pPr>
              <w:rPr>
                <w:szCs w:val="24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C0D7" w14:textId="77777777" w:rsidR="007234D8" w:rsidRDefault="007234D8" w:rsidP="007234D8">
            <w:pPr>
              <w:rPr>
                <w:szCs w:val="24"/>
                <w:lang w:eastAsia="lt-LT"/>
              </w:rPr>
            </w:pPr>
          </w:p>
          <w:p w14:paraId="5BDEBF4A" w14:textId="77777777" w:rsidR="007234D8" w:rsidRDefault="009B54DE" w:rsidP="007234D8">
            <w:pPr>
              <w:pStyle w:val="Betarp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7234D8" w:rsidRPr="00865BC8">
              <w:rPr>
                <w:szCs w:val="24"/>
                <w:lang w:eastAsia="lt-LT"/>
              </w:rPr>
              <w:t xml:space="preserve">.3.1.1. </w:t>
            </w:r>
            <w:r w:rsidR="007234D8">
              <w:rPr>
                <w:szCs w:val="24"/>
                <w:lang w:eastAsia="lt-LT"/>
              </w:rPr>
              <w:t>Įsigyta skaitmeninių ugdymo priemonių: 2 planšetiniai kompiuteriai, 3 skaitmeniniai televizoriai (2022 m. balandžio-gruodžio mėn.).</w:t>
            </w:r>
          </w:p>
          <w:p w14:paraId="0B5D59CB" w14:textId="77777777" w:rsidR="007234D8" w:rsidRDefault="007234D8" w:rsidP="007234D8">
            <w:pPr>
              <w:pStyle w:val="Betarp"/>
              <w:rPr>
                <w:szCs w:val="24"/>
                <w:lang w:eastAsia="lt-LT"/>
              </w:rPr>
            </w:pPr>
          </w:p>
          <w:p w14:paraId="174A8768" w14:textId="77777777" w:rsidR="00917193" w:rsidRDefault="00917193" w:rsidP="007234D8">
            <w:pPr>
              <w:pStyle w:val="Betarp"/>
              <w:rPr>
                <w:szCs w:val="24"/>
                <w:lang w:eastAsia="lt-LT"/>
              </w:rPr>
            </w:pPr>
          </w:p>
          <w:p w14:paraId="21395F46" w14:textId="77777777" w:rsidR="007234D8" w:rsidRDefault="009B54DE" w:rsidP="007234D8">
            <w:pPr>
              <w:pStyle w:val="Betarp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7234D8">
              <w:rPr>
                <w:szCs w:val="24"/>
                <w:lang w:eastAsia="lt-LT"/>
              </w:rPr>
              <w:t>.3.2.1. Sukurta edukacinė prasmė lauko erdvėse (2022 m. balandžio – liepos mėn.).</w:t>
            </w:r>
          </w:p>
          <w:p w14:paraId="3108C6A4" w14:textId="77777777" w:rsidR="007234D8" w:rsidRDefault="007234D8" w:rsidP="007234D8">
            <w:pPr>
              <w:pStyle w:val="Betarp"/>
              <w:rPr>
                <w:szCs w:val="24"/>
                <w:lang w:eastAsia="lt-LT"/>
              </w:rPr>
            </w:pPr>
          </w:p>
          <w:p w14:paraId="38B93C9F" w14:textId="77777777" w:rsidR="002F3C5F" w:rsidRDefault="002F3C5F" w:rsidP="007234D8">
            <w:pPr>
              <w:pStyle w:val="Betarp"/>
              <w:rPr>
                <w:szCs w:val="24"/>
                <w:lang w:eastAsia="lt-LT"/>
              </w:rPr>
            </w:pPr>
          </w:p>
          <w:p w14:paraId="35577EB2" w14:textId="77777777" w:rsidR="002F3C5F" w:rsidRDefault="002F3C5F" w:rsidP="007234D8">
            <w:pPr>
              <w:pStyle w:val="Betarp"/>
              <w:rPr>
                <w:szCs w:val="24"/>
                <w:lang w:eastAsia="lt-LT"/>
              </w:rPr>
            </w:pPr>
          </w:p>
          <w:p w14:paraId="78A451D2" w14:textId="77777777" w:rsidR="002F3C5F" w:rsidRDefault="002F3C5F" w:rsidP="007234D8">
            <w:pPr>
              <w:pStyle w:val="Betarp"/>
              <w:rPr>
                <w:szCs w:val="24"/>
                <w:lang w:eastAsia="lt-LT"/>
              </w:rPr>
            </w:pPr>
          </w:p>
          <w:p w14:paraId="52E3D95A" w14:textId="77777777" w:rsidR="00924718" w:rsidRDefault="00924718" w:rsidP="007234D8">
            <w:pPr>
              <w:pStyle w:val="Betarp"/>
              <w:rPr>
                <w:szCs w:val="24"/>
                <w:lang w:eastAsia="lt-LT"/>
              </w:rPr>
            </w:pPr>
          </w:p>
          <w:p w14:paraId="0A16397A" w14:textId="77777777" w:rsidR="00935A11" w:rsidRDefault="00935A11" w:rsidP="007234D8">
            <w:pPr>
              <w:pStyle w:val="Betarp"/>
              <w:rPr>
                <w:szCs w:val="24"/>
                <w:lang w:eastAsia="lt-LT"/>
              </w:rPr>
            </w:pPr>
          </w:p>
          <w:p w14:paraId="11A7A064" w14:textId="77777777" w:rsidR="00935A11" w:rsidRDefault="00935A11" w:rsidP="007234D8">
            <w:pPr>
              <w:pStyle w:val="Betarp"/>
              <w:rPr>
                <w:szCs w:val="24"/>
                <w:lang w:eastAsia="lt-LT"/>
              </w:rPr>
            </w:pPr>
          </w:p>
          <w:p w14:paraId="66C0D01A" w14:textId="77777777" w:rsidR="002F3C5F" w:rsidRDefault="002F3C5F" w:rsidP="007234D8">
            <w:pPr>
              <w:pStyle w:val="Betarp"/>
              <w:rPr>
                <w:szCs w:val="24"/>
                <w:lang w:eastAsia="lt-LT"/>
              </w:rPr>
            </w:pPr>
          </w:p>
          <w:p w14:paraId="0DFC62FE" w14:textId="77777777" w:rsidR="002F3C5F" w:rsidRDefault="002F3C5F" w:rsidP="007234D8">
            <w:pPr>
              <w:pStyle w:val="Betarp"/>
              <w:rPr>
                <w:szCs w:val="24"/>
                <w:lang w:eastAsia="lt-LT"/>
              </w:rPr>
            </w:pPr>
          </w:p>
          <w:p w14:paraId="266E732E" w14:textId="77777777" w:rsidR="00865F75" w:rsidRDefault="00865F75" w:rsidP="007234D8">
            <w:pPr>
              <w:pStyle w:val="Betarp"/>
              <w:rPr>
                <w:szCs w:val="24"/>
                <w:lang w:eastAsia="lt-LT"/>
              </w:rPr>
            </w:pPr>
          </w:p>
          <w:p w14:paraId="76457B6F" w14:textId="77777777" w:rsidR="00865F75" w:rsidRDefault="00865F75" w:rsidP="007234D8">
            <w:pPr>
              <w:pStyle w:val="Betarp"/>
              <w:rPr>
                <w:szCs w:val="24"/>
                <w:lang w:eastAsia="lt-LT"/>
              </w:rPr>
            </w:pPr>
          </w:p>
          <w:p w14:paraId="629D355A" w14:textId="77777777" w:rsidR="00BD7BF2" w:rsidRPr="007C586C" w:rsidRDefault="009B54DE" w:rsidP="00C037BE">
            <w:pPr>
              <w:pStyle w:val="Betarp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  <w:r w:rsidR="007234D8">
              <w:rPr>
                <w:szCs w:val="24"/>
                <w:lang w:eastAsia="lt-LT"/>
              </w:rPr>
              <w:t>.3.2.2</w:t>
            </w:r>
            <w:r w:rsidR="007234D8" w:rsidRPr="007C586C">
              <w:rPr>
                <w:szCs w:val="24"/>
                <w:lang w:eastAsia="lt-LT"/>
              </w:rPr>
              <w:t>. Atn</w:t>
            </w:r>
            <w:r w:rsidR="007234D8">
              <w:rPr>
                <w:szCs w:val="24"/>
                <w:lang w:eastAsia="lt-LT"/>
              </w:rPr>
              <w:t>aujinta 8 proc. ugdymo priemonių (2022 m. lapkričio mėn.)</w:t>
            </w:r>
            <w:r w:rsidR="007234D8" w:rsidRPr="007C586C">
              <w:rPr>
                <w:szCs w:val="24"/>
                <w:lang w:eastAsia="lt-LT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AA6B" w14:textId="77777777" w:rsidR="00BB42D0" w:rsidRDefault="00BB42D0" w:rsidP="00417944">
            <w:pPr>
              <w:jc w:val="both"/>
              <w:rPr>
                <w:szCs w:val="24"/>
                <w:lang w:eastAsia="lt-LT"/>
              </w:rPr>
            </w:pPr>
          </w:p>
          <w:p w14:paraId="67DA93D9" w14:textId="77777777" w:rsidR="00417944" w:rsidRPr="00BB42D0" w:rsidRDefault="00BD7BF2" w:rsidP="00417944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1.3.1.1.1. </w:t>
            </w:r>
            <w:r w:rsidRPr="00BB42D0">
              <w:rPr>
                <w:szCs w:val="24"/>
                <w:lang w:eastAsia="lt-LT"/>
              </w:rPr>
              <w:t xml:space="preserve">Įsigyta skaitmeninių ugdymo priemonių už </w:t>
            </w:r>
            <w:r w:rsidR="00BB42D0" w:rsidRPr="00BB42D0">
              <w:rPr>
                <w:szCs w:val="24"/>
                <w:lang w:eastAsia="lt-LT"/>
              </w:rPr>
              <w:t>5,2 tūkst.</w:t>
            </w:r>
            <w:r w:rsidR="00417944" w:rsidRPr="00BB42D0">
              <w:rPr>
                <w:szCs w:val="24"/>
                <w:lang w:eastAsia="lt-LT"/>
              </w:rPr>
              <w:t xml:space="preserve"> Eur: </w:t>
            </w:r>
          </w:p>
          <w:p w14:paraId="4766E8E3" w14:textId="77777777" w:rsidR="00417944" w:rsidRPr="00BB42D0" w:rsidRDefault="00417944" w:rsidP="00417944">
            <w:pPr>
              <w:rPr>
                <w:szCs w:val="24"/>
              </w:rPr>
            </w:pPr>
            <w:r w:rsidRPr="00BB42D0">
              <w:rPr>
                <w:szCs w:val="24"/>
                <w:lang w:eastAsia="lt-LT"/>
              </w:rPr>
              <w:t xml:space="preserve"> </w:t>
            </w:r>
            <w:r w:rsidRPr="00BB42D0">
              <w:rPr>
                <w:szCs w:val="24"/>
              </w:rPr>
              <w:t xml:space="preserve">- nešiojami kompiuteriai - 2, planšetiniai kompiuteriai - 2, </w:t>
            </w:r>
          </w:p>
          <w:p w14:paraId="52012C5F" w14:textId="77777777" w:rsidR="00BD7BF2" w:rsidRPr="00BB42D0" w:rsidRDefault="00417944" w:rsidP="00417944">
            <w:pPr>
              <w:rPr>
                <w:szCs w:val="24"/>
                <w:lang w:eastAsia="lt-LT"/>
              </w:rPr>
            </w:pPr>
            <w:r w:rsidRPr="00BB42D0">
              <w:rPr>
                <w:szCs w:val="24"/>
              </w:rPr>
              <w:t>skaitmeniniai televizoriai -  4, spausdint</w:t>
            </w:r>
            <w:r w:rsidR="00C96117">
              <w:rPr>
                <w:szCs w:val="24"/>
              </w:rPr>
              <w:t xml:space="preserve">uvas - 1, </w:t>
            </w:r>
            <w:r w:rsidRPr="00BB42D0">
              <w:rPr>
                <w:szCs w:val="24"/>
              </w:rPr>
              <w:t>projektorius - 1.</w:t>
            </w:r>
          </w:p>
          <w:p w14:paraId="12102589" w14:textId="77777777" w:rsidR="00BD7BF2" w:rsidRDefault="00BD7BF2" w:rsidP="007234D8">
            <w:pPr>
              <w:rPr>
                <w:szCs w:val="24"/>
                <w:lang w:eastAsia="lt-LT"/>
              </w:rPr>
            </w:pPr>
          </w:p>
          <w:p w14:paraId="107CB743" w14:textId="77777777" w:rsidR="002F3C5F" w:rsidRPr="002F3C5F" w:rsidRDefault="00BD7BF2" w:rsidP="002F3C5F">
            <w:pPr>
              <w:tabs>
                <w:tab w:val="left" w:pos="57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noProof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1.3.2.1.1. Sukurta edukacinė prasmė lauko erdvėse</w:t>
            </w:r>
            <w:r w:rsidR="002F3C5F">
              <w:rPr>
                <w:szCs w:val="24"/>
                <w:lang w:eastAsia="lt-LT"/>
              </w:rPr>
              <w:t>:</w:t>
            </w:r>
            <w:r w:rsidR="002F3C5F" w:rsidRPr="002F3C5F">
              <w:rPr>
                <w:noProof/>
                <w:szCs w:val="24"/>
                <w:lang w:eastAsia="lt-LT"/>
              </w:rPr>
              <w:t xml:space="preserve"> suskirstytos erdvės pagal organizuojamas veiklas,</w:t>
            </w:r>
          </w:p>
          <w:p w14:paraId="1B8F4B8D" w14:textId="77777777" w:rsidR="002F3C5F" w:rsidRPr="002F3C5F" w:rsidRDefault="002F3C5F" w:rsidP="002F3C5F">
            <w:pPr>
              <w:jc w:val="both"/>
              <w:rPr>
                <w:noProof/>
                <w:szCs w:val="24"/>
              </w:rPr>
            </w:pPr>
            <w:r w:rsidRPr="002F3C5F">
              <w:rPr>
                <w:noProof/>
                <w:szCs w:val="24"/>
                <w:lang w:eastAsia="lt-LT"/>
              </w:rPr>
              <w:t>parengtas lauko a</w:t>
            </w:r>
            <w:r>
              <w:rPr>
                <w:noProof/>
                <w:szCs w:val="24"/>
                <w:lang w:eastAsia="lt-LT"/>
              </w:rPr>
              <w:t>ikštelių orientacinis žemėlapis,</w:t>
            </w:r>
            <w:r w:rsidR="00935A11">
              <w:rPr>
                <w:noProof/>
                <w:szCs w:val="24"/>
                <w:lang w:eastAsia="lt-LT"/>
              </w:rPr>
              <w:t xml:space="preserve"> parengti vaikų veiklos lauko aikštelėse grafikai,</w:t>
            </w:r>
          </w:p>
          <w:p w14:paraId="63521B44" w14:textId="77777777" w:rsidR="002F3C5F" w:rsidRPr="00C037BE" w:rsidRDefault="002F3C5F" w:rsidP="002F3C5F">
            <w:pPr>
              <w:jc w:val="both"/>
              <w:rPr>
                <w:rFonts w:eastAsia="Calibri"/>
                <w:noProof/>
                <w:szCs w:val="24"/>
              </w:rPr>
            </w:pPr>
            <w:r w:rsidRPr="00C037BE">
              <w:rPr>
                <w:rFonts w:eastAsia="Calibri"/>
                <w:noProof/>
                <w:szCs w:val="24"/>
              </w:rPr>
              <w:t>įs</w:t>
            </w:r>
            <w:r w:rsidR="00C037BE">
              <w:rPr>
                <w:rFonts w:eastAsia="Calibri"/>
                <w:noProof/>
                <w:szCs w:val="24"/>
              </w:rPr>
              <w:t>igytos 3 smėlio dėžės už  0,6 tūkst.</w:t>
            </w:r>
            <w:r w:rsidRPr="00C037BE">
              <w:rPr>
                <w:rFonts w:eastAsia="Calibri"/>
                <w:noProof/>
                <w:szCs w:val="24"/>
              </w:rPr>
              <w:t xml:space="preserve"> Eur , atna</w:t>
            </w:r>
            <w:r w:rsidR="00C037BE">
              <w:rPr>
                <w:rFonts w:eastAsia="Calibri"/>
                <w:noProof/>
                <w:szCs w:val="24"/>
              </w:rPr>
              <w:t>ujinta lauko pavėsinė  už 0,2 tūkst.</w:t>
            </w:r>
            <w:r w:rsidRPr="00C037BE">
              <w:rPr>
                <w:rFonts w:eastAsia="Calibri"/>
                <w:noProof/>
                <w:szCs w:val="24"/>
              </w:rPr>
              <w:t xml:space="preserve"> Eur</w:t>
            </w:r>
            <w:r w:rsidR="00865F75" w:rsidRPr="00C037BE">
              <w:rPr>
                <w:rFonts w:eastAsia="Calibri"/>
                <w:noProof/>
                <w:szCs w:val="24"/>
              </w:rPr>
              <w:t>, įsigyta ed</w:t>
            </w:r>
            <w:r w:rsidR="00C037BE">
              <w:rPr>
                <w:rFonts w:eastAsia="Calibri"/>
                <w:noProof/>
                <w:szCs w:val="24"/>
              </w:rPr>
              <w:t>ukacinių priemonių už 0,2 tūkst.</w:t>
            </w:r>
            <w:r w:rsidR="00865F75" w:rsidRPr="00C037BE">
              <w:rPr>
                <w:rFonts w:eastAsia="Calibri"/>
                <w:noProof/>
                <w:szCs w:val="24"/>
              </w:rPr>
              <w:t xml:space="preserve"> Eur.</w:t>
            </w:r>
          </w:p>
          <w:p w14:paraId="5FECDEA3" w14:textId="77777777" w:rsidR="00BD7BF2" w:rsidRDefault="00BD7BF2" w:rsidP="007234D8">
            <w:pPr>
              <w:rPr>
                <w:szCs w:val="24"/>
                <w:lang w:eastAsia="lt-LT"/>
              </w:rPr>
            </w:pPr>
          </w:p>
          <w:p w14:paraId="1D25F260" w14:textId="77777777" w:rsidR="007234D8" w:rsidRPr="00C037BE" w:rsidRDefault="00BD7BF2" w:rsidP="007234D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1.3.2.2.1. </w:t>
            </w:r>
            <w:r w:rsidR="00C037BE">
              <w:rPr>
                <w:szCs w:val="24"/>
                <w:lang w:eastAsia="lt-LT"/>
              </w:rPr>
              <w:t>Atnaujinta 8</w:t>
            </w:r>
            <w:r w:rsidRPr="00C037BE">
              <w:rPr>
                <w:szCs w:val="24"/>
                <w:lang w:eastAsia="lt-LT"/>
              </w:rPr>
              <w:t xml:space="preserve"> proc. ugdymo priemonių</w:t>
            </w:r>
            <w:r w:rsidR="002F3C5F" w:rsidRPr="00C037BE">
              <w:rPr>
                <w:szCs w:val="24"/>
                <w:lang w:eastAsia="lt-LT"/>
              </w:rPr>
              <w:t>,</w:t>
            </w:r>
          </w:p>
          <w:p w14:paraId="53D01A93" w14:textId="77777777" w:rsidR="007234D8" w:rsidRPr="00DA4C2F" w:rsidRDefault="005A6115" w:rsidP="00917193">
            <w:pPr>
              <w:rPr>
                <w:szCs w:val="24"/>
                <w:lang w:eastAsia="lt-LT"/>
              </w:rPr>
            </w:pPr>
            <w:r w:rsidRPr="00C037BE">
              <w:rPr>
                <w:szCs w:val="24"/>
                <w:lang w:eastAsia="lt-LT"/>
              </w:rPr>
              <w:t xml:space="preserve">jų </w:t>
            </w:r>
            <w:r w:rsidR="002F3C5F" w:rsidRPr="00C037BE">
              <w:rPr>
                <w:szCs w:val="24"/>
                <w:lang w:eastAsia="lt-LT"/>
              </w:rPr>
              <w:t xml:space="preserve">įsigyta už </w:t>
            </w:r>
            <w:r w:rsidR="00C037BE">
              <w:rPr>
                <w:szCs w:val="24"/>
                <w:lang w:eastAsia="lt-LT"/>
              </w:rPr>
              <w:t>6,8 tūkst.</w:t>
            </w:r>
            <w:r w:rsidR="00917193" w:rsidRPr="00C037BE">
              <w:rPr>
                <w:szCs w:val="24"/>
                <w:lang w:eastAsia="lt-LT"/>
              </w:rPr>
              <w:t xml:space="preserve"> Eur.</w:t>
            </w:r>
          </w:p>
        </w:tc>
      </w:tr>
      <w:tr w:rsidR="007234D8" w:rsidRPr="00DA4C2F" w14:paraId="4C5F482D" w14:textId="77777777" w:rsidTr="009B54D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0B44" w14:textId="77777777" w:rsidR="007234D8" w:rsidRPr="001C2E4A" w:rsidRDefault="007234D8" w:rsidP="007234D8">
            <w:pPr>
              <w:rPr>
                <w:b/>
                <w:szCs w:val="24"/>
                <w:lang w:eastAsia="lt-LT"/>
              </w:rPr>
            </w:pPr>
            <w:r w:rsidRPr="001C2E4A">
              <w:rPr>
                <w:b/>
                <w:szCs w:val="24"/>
                <w:lang w:eastAsia="lt-LT"/>
              </w:rPr>
              <w:t>Mokyklos bendruomenė-besimokanti organizacija</w:t>
            </w:r>
          </w:p>
          <w:p w14:paraId="7E073466" w14:textId="77777777" w:rsidR="007234D8" w:rsidRDefault="009B54DE" w:rsidP="007234D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</w:t>
            </w:r>
            <w:r w:rsidR="007234D8">
              <w:rPr>
                <w:szCs w:val="24"/>
                <w:lang w:eastAsia="lt-LT"/>
              </w:rPr>
              <w:t>.4</w:t>
            </w:r>
            <w:r w:rsidR="007234D8" w:rsidRPr="00AB6B59">
              <w:rPr>
                <w:szCs w:val="24"/>
                <w:lang w:eastAsia="lt-LT"/>
              </w:rPr>
              <w:t>.</w:t>
            </w:r>
            <w:r w:rsidR="007234D8">
              <w:rPr>
                <w:szCs w:val="24"/>
                <w:lang w:eastAsia="lt-LT"/>
              </w:rPr>
              <w:t xml:space="preserve"> Aktyvinti mokymąsi su kitais ir iš kitų. </w:t>
            </w:r>
          </w:p>
          <w:p w14:paraId="75722144" w14:textId="77777777" w:rsidR="007234D8" w:rsidRDefault="007234D8" w:rsidP="007234D8">
            <w:pPr>
              <w:rPr>
                <w:szCs w:val="24"/>
                <w:lang w:eastAsia="lt-LT"/>
              </w:rPr>
            </w:pPr>
          </w:p>
          <w:p w14:paraId="3673236B" w14:textId="77777777" w:rsidR="007234D8" w:rsidRPr="00AB6B59" w:rsidRDefault="007234D8" w:rsidP="007234D8">
            <w:pPr>
              <w:rPr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8121" w14:textId="77777777" w:rsidR="007234D8" w:rsidRDefault="007234D8" w:rsidP="007234D8">
            <w:pPr>
              <w:rPr>
                <w:szCs w:val="24"/>
                <w:lang w:eastAsia="lt-LT"/>
              </w:rPr>
            </w:pPr>
          </w:p>
          <w:p w14:paraId="18C0D736" w14:textId="77777777" w:rsidR="009B54DE" w:rsidRDefault="009B54DE" w:rsidP="007234D8">
            <w:pPr>
              <w:rPr>
                <w:szCs w:val="24"/>
                <w:lang w:eastAsia="lt-LT"/>
              </w:rPr>
            </w:pPr>
          </w:p>
          <w:p w14:paraId="390CEEC9" w14:textId="77777777" w:rsidR="009B54DE" w:rsidRDefault="009B54DE" w:rsidP="007234D8">
            <w:pPr>
              <w:rPr>
                <w:szCs w:val="24"/>
                <w:lang w:eastAsia="lt-LT"/>
              </w:rPr>
            </w:pPr>
          </w:p>
          <w:p w14:paraId="40316964" w14:textId="77777777" w:rsidR="007234D8" w:rsidRDefault="007234D8" w:rsidP="007234D8">
            <w:pPr>
              <w:rPr>
                <w:szCs w:val="24"/>
                <w:lang w:eastAsia="lt-LT"/>
              </w:rPr>
            </w:pPr>
          </w:p>
          <w:p w14:paraId="42A4E909" w14:textId="77777777" w:rsidR="007234D8" w:rsidRDefault="009B54DE" w:rsidP="007234D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</w:t>
            </w:r>
            <w:r w:rsidR="007234D8">
              <w:rPr>
                <w:szCs w:val="24"/>
                <w:lang w:eastAsia="lt-LT"/>
              </w:rPr>
              <w:t>.4.1. Pedagogų dalyvavimas skleidžiant gerąją pedagoginio darbo patirtį.</w:t>
            </w:r>
          </w:p>
          <w:p w14:paraId="4B8CD197" w14:textId="77777777" w:rsidR="007234D8" w:rsidRDefault="007234D8" w:rsidP="007234D8">
            <w:pPr>
              <w:rPr>
                <w:szCs w:val="24"/>
                <w:lang w:eastAsia="lt-LT"/>
              </w:rPr>
            </w:pPr>
          </w:p>
          <w:p w14:paraId="74516718" w14:textId="77777777" w:rsidR="007234D8" w:rsidRPr="00AB6B59" w:rsidRDefault="007234D8" w:rsidP="007234D8">
            <w:pPr>
              <w:rPr>
                <w:szCs w:val="24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EA5E" w14:textId="77777777" w:rsidR="007234D8" w:rsidRDefault="007234D8" w:rsidP="007234D8">
            <w:pPr>
              <w:rPr>
                <w:szCs w:val="24"/>
                <w:lang w:eastAsia="lt-LT"/>
              </w:rPr>
            </w:pPr>
          </w:p>
          <w:p w14:paraId="28E812A8" w14:textId="77777777" w:rsidR="007234D8" w:rsidRDefault="007234D8" w:rsidP="007234D8">
            <w:pPr>
              <w:rPr>
                <w:szCs w:val="24"/>
                <w:lang w:eastAsia="lt-LT"/>
              </w:rPr>
            </w:pPr>
          </w:p>
          <w:p w14:paraId="6A209045" w14:textId="77777777" w:rsidR="009B54DE" w:rsidRDefault="009B54DE" w:rsidP="007234D8">
            <w:pPr>
              <w:rPr>
                <w:szCs w:val="24"/>
                <w:lang w:eastAsia="lt-LT"/>
              </w:rPr>
            </w:pPr>
          </w:p>
          <w:p w14:paraId="7E4B8DB7" w14:textId="77777777" w:rsidR="009B54DE" w:rsidRDefault="009B54DE" w:rsidP="007234D8">
            <w:pPr>
              <w:rPr>
                <w:szCs w:val="24"/>
                <w:lang w:eastAsia="lt-LT"/>
              </w:rPr>
            </w:pPr>
          </w:p>
          <w:p w14:paraId="33889FD7" w14:textId="77777777" w:rsidR="007234D8" w:rsidRDefault="009B54DE" w:rsidP="00BD7BF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</w:t>
            </w:r>
            <w:r w:rsidR="002F6DA2">
              <w:rPr>
                <w:szCs w:val="24"/>
                <w:lang w:eastAsia="lt-LT"/>
              </w:rPr>
              <w:t>.4</w:t>
            </w:r>
            <w:r w:rsidR="007234D8">
              <w:rPr>
                <w:szCs w:val="24"/>
                <w:lang w:eastAsia="lt-LT"/>
              </w:rPr>
              <w:t xml:space="preserve">.1.1. Pristatyti ne mažiau nei 4 pranešimai seminaruose, konferencijose, vestos ne mažiau nei penkios atviros ugdomosios veiklos, vykdyta mentorystė jauniems pedagogams (2022 m. kovo-spalio mėn.). </w:t>
            </w:r>
          </w:p>
          <w:p w14:paraId="1B68C669" w14:textId="77777777" w:rsidR="00917193" w:rsidRPr="00AB6B59" w:rsidRDefault="00917193" w:rsidP="00BD7BF2">
            <w:pPr>
              <w:rPr>
                <w:szCs w:val="24"/>
                <w:lang w:eastAsia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72AD" w14:textId="77777777" w:rsidR="007234D8" w:rsidRDefault="007234D8" w:rsidP="007234D8">
            <w:pPr>
              <w:rPr>
                <w:szCs w:val="24"/>
                <w:lang w:eastAsia="lt-LT"/>
              </w:rPr>
            </w:pPr>
          </w:p>
          <w:p w14:paraId="498C2A18" w14:textId="77777777" w:rsidR="00BD7BF2" w:rsidRDefault="00BD7BF2" w:rsidP="007234D8">
            <w:pPr>
              <w:rPr>
                <w:szCs w:val="24"/>
                <w:lang w:eastAsia="lt-LT"/>
              </w:rPr>
            </w:pPr>
          </w:p>
          <w:p w14:paraId="2137ACFE" w14:textId="77777777" w:rsidR="007234D8" w:rsidRDefault="002F6DA2" w:rsidP="007234D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</w:t>
            </w:r>
            <w:r w:rsidR="00BD7BF2">
              <w:rPr>
                <w:szCs w:val="24"/>
                <w:lang w:eastAsia="lt-LT"/>
              </w:rPr>
              <w:t xml:space="preserve">.1.1.1. </w:t>
            </w:r>
            <w:r w:rsidR="00865F75">
              <w:rPr>
                <w:szCs w:val="24"/>
                <w:lang w:eastAsia="lt-LT"/>
              </w:rPr>
              <w:t>Pristatyti 6</w:t>
            </w:r>
            <w:r w:rsidR="00BD7BF2">
              <w:rPr>
                <w:szCs w:val="24"/>
                <w:lang w:eastAsia="lt-LT"/>
              </w:rPr>
              <w:t xml:space="preserve"> pranešimai seminaruose, </w:t>
            </w:r>
            <w:r w:rsidR="00BD7BF2">
              <w:rPr>
                <w:szCs w:val="24"/>
                <w:lang w:eastAsia="lt-LT"/>
              </w:rPr>
              <w:lastRenderedPageBreak/>
              <w:t>konf</w:t>
            </w:r>
            <w:r w:rsidR="00917193">
              <w:rPr>
                <w:szCs w:val="24"/>
                <w:lang w:eastAsia="lt-LT"/>
              </w:rPr>
              <w:t xml:space="preserve">erencijose, vestos </w:t>
            </w:r>
            <w:r w:rsidR="00865F75">
              <w:rPr>
                <w:szCs w:val="24"/>
                <w:lang w:eastAsia="lt-LT"/>
              </w:rPr>
              <w:t xml:space="preserve"> 5</w:t>
            </w:r>
            <w:r w:rsidR="00BD7BF2">
              <w:rPr>
                <w:szCs w:val="24"/>
                <w:lang w:eastAsia="lt-LT"/>
              </w:rPr>
              <w:t xml:space="preserve"> atviros ugdomosios veiklos, vykdyta mentorystė jauniems pedagogams</w:t>
            </w:r>
            <w:r w:rsidR="00917193">
              <w:rPr>
                <w:szCs w:val="24"/>
                <w:lang w:eastAsia="lt-LT"/>
              </w:rPr>
              <w:t>.</w:t>
            </w:r>
          </w:p>
          <w:p w14:paraId="6FF450AE" w14:textId="77777777" w:rsidR="007234D8" w:rsidRDefault="007234D8" w:rsidP="007234D8">
            <w:pPr>
              <w:rPr>
                <w:szCs w:val="24"/>
                <w:lang w:eastAsia="lt-LT"/>
              </w:rPr>
            </w:pPr>
          </w:p>
          <w:p w14:paraId="0AC81D33" w14:textId="77777777" w:rsidR="007234D8" w:rsidRDefault="007234D8" w:rsidP="007234D8">
            <w:pPr>
              <w:rPr>
                <w:szCs w:val="24"/>
                <w:lang w:eastAsia="lt-LT"/>
              </w:rPr>
            </w:pPr>
          </w:p>
          <w:p w14:paraId="3A14D5EA" w14:textId="77777777" w:rsidR="007234D8" w:rsidRPr="00DA4C2F" w:rsidRDefault="007234D8" w:rsidP="007234D8">
            <w:pPr>
              <w:rPr>
                <w:szCs w:val="24"/>
                <w:lang w:eastAsia="lt-LT"/>
              </w:rPr>
            </w:pPr>
          </w:p>
        </w:tc>
      </w:tr>
      <w:tr w:rsidR="009B54DE" w14:paraId="2F7C4822" w14:textId="77777777" w:rsidTr="00C3397B">
        <w:trPr>
          <w:trHeight w:val="15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BBD6" w14:textId="77777777" w:rsidR="009B54DE" w:rsidRDefault="009B54DE" w:rsidP="007234D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1.5. Skatinti asmeninį pedagogų tobulėjimą</w:t>
            </w:r>
          </w:p>
          <w:p w14:paraId="60130A9C" w14:textId="77777777" w:rsidR="009B54DE" w:rsidRDefault="009B54DE" w:rsidP="007234D8">
            <w:pPr>
              <w:rPr>
                <w:szCs w:val="24"/>
                <w:lang w:eastAsia="lt-LT"/>
              </w:rPr>
            </w:pPr>
          </w:p>
          <w:p w14:paraId="558AE4E7" w14:textId="77777777" w:rsidR="009B54DE" w:rsidRDefault="009B54DE" w:rsidP="007234D8">
            <w:pPr>
              <w:rPr>
                <w:szCs w:val="24"/>
                <w:lang w:eastAsia="lt-LT"/>
              </w:rPr>
            </w:pPr>
          </w:p>
          <w:p w14:paraId="4C7C50C7" w14:textId="77777777" w:rsidR="009B54DE" w:rsidRDefault="009B54DE" w:rsidP="007234D8">
            <w:pPr>
              <w:rPr>
                <w:szCs w:val="24"/>
                <w:lang w:eastAsia="lt-LT"/>
              </w:rPr>
            </w:pPr>
          </w:p>
          <w:p w14:paraId="5833BA7B" w14:textId="77777777" w:rsidR="009B54DE" w:rsidRDefault="009B54DE" w:rsidP="007234D8">
            <w:pPr>
              <w:rPr>
                <w:szCs w:val="24"/>
                <w:lang w:eastAsia="lt-LT"/>
              </w:rPr>
            </w:pPr>
          </w:p>
          <w:p w14:paraId="5385F8DE" w14:textId="77777777" w:rsidR="009B54DE" w:rsidRDefault="009B54DE" w:rsidP="007234D8">
            <w:pPr>
              <w:rPr>
                <w:szCs w:val="24"/>
                <w:lang w:eastAsia="lt-LT"/>
              </w:rPr>
            </w:pPr>
          </w:p>
          <w:p w14:paraId="55A943F9" w14:textId="77777777" w:rsidR="009B54DE" w:rsidRDefault="009B54DE" w:rsidP="007234D8">
            <w:pPr>
              <w:rPr>
                <w:szCs w:val="24"/>
                <w:lang w:eastAsia="lt-LT"/>
              </w:rPr>
            </w:pPr>
          </w:p>
          <w:p w14:paraId="59A193CD" w14:textId="77777777" w:rsidR="009B54DE" w:rsidRDefault="009B54DE" w:rsidP="007234D8">
            <w:pPr>
              <w:rPr>
                <w:szCs w:val="24"/>
                <w:lang w:eastAsia="lt-LT"/>
              </w:rPr>
            </w:pPr>
          </w:p>
          <w:p w14:paraId="26B01257" w14:textId="77777777" w:rsidR="009B54DE" w:rsidRDefault="009B54DE" w:rsidP="007234D8">
            <w:pPr>
              <w:rPr>
                <w:szCs w:val="24"/>
                <w:lang w:eastAsia="lt-LT"/>
              </w:rPr>
            </w:pPr>
          </w:p>
          <w:p w14:paraId="4BBC588A" w14:textId="77777777" w:rsidR="009B54DE" w:rsidRDefault="009B54DE" w:rsidP="007234D8">
            <w:pPr>
              <w:rPr>
                <w:szCs w:val="24"/>
                <w:lang w:eastAsia="lt-LT"/>
              </w:rPr>
            </w:pPr>
          </w:p>
          <w:p w14:paraId="139D842C" w14:textId="77777777" w:rsidR="009B54DE" w:rsidRDefault="009B54DE" w:rsidP="007234D8">
            <w:pPr>
              <w:rPr>
                <w:szCs w:val="24"/>
                <w:lang w:eastAsia="lt-LT"/>
              </w:rPr>
            </w:pPr>
          </w:p>
          <w:p w14:paraId="1CE43DE4" w14:textId="77777777" w:rsidR="009B54DE" w:rsidRDefault="009B54DE" w:rsidP="007234D8">
            <w:pPr>
              <w:rPr>
                <w:szCs w:val="24"/>
                <w:lang w:eastAsia="lt-LT"/>
              </w:rPr>
            </w:pPr>
          </w:p>
          <w:p w14:paraId="7B270640" w14:textId="77777777" w:rsidR="009B54DE" w:rsidRDefault="009B54DE" w:rsidP="007234D8">
            <w:pPr>
              <w:rPr>
                <w:szCs w:val="24"/>
                <w:lang w:eastAsia="lt-LT"/>
              </w:rPr>
            </w:pPr>
          </w:p>
          <w:p w14:paraId="2327CED2" w14:textId="77777777" w:rsidR="009B54DE" w:rsidRDefault="009B54DE" w:rsidP="007234D8">
            <w:pPr>
              <w:rPr>
                <w:szCs w:val="24"/>
                <w:lang w:eastAsia="lt-LT"/>
              </w:rPr>
            </w:pPr>
          </w:p>
          <w:p w14:paraId="493614A6" w14:textId="77777777" w:rsidR="009B54DE" w:rsidRDefault="009B54DE" w:rsidP="007234D8">
            <w:pPr>
              <w:rPr>
                <w:szCs w:val="24"/>
                <w:lang w:eastAsia="lt-LT"/>
              </w:rPr>
            </w:pPr>
          </w:p>
          <w:p w14:paraId="3AC2ED49" w14:textId="77777777" w:rsidR="009B54DE" w:rsidRDefault="009B54DE" w:rsidP="007234D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1.6. Kurti lopšelio-darželio veiklos kokybės siekio kultūrą.</w:t>
            </w:r>
          </w:p>
          <w:p w14:paraId="6315E036" w14:textId="77777777" w:rsidR="009B54DE" w:rsidRDefault="009B54DE" w:rsidP="007234D8">
            <w:pPr>
              <w:rPr>
                <w:szCs w:val="24"/>
                <w:lang w:eastAsia="lt-LT"/>
              </w:rPr>
            </w:pPr>
          </w:p>
          <w:p w14:paraId="59475786" w14:textId="77777777" w:rsidR="009B54DE" w:rsidRDefault="009B54DE" w:rsidP="007234D8">
            <w:pPr>
              <w:rPr>
                <w:szCs w:val="24"/>
                <w:lang w:eastAsia="lt-LT"/>
              </w:rPr>
            </w:pPr>
          </w:p>
          <w:p w14:paraId="20F59CB4" w14:textId="77777777" w:rsidR="009B54DE" w:rsidRDefault="009B54DE" w:rsidP="007234D8">
            <w:pPr>
              <w:rPr>
                <w:szCs w:val="24"/>
                <w:lang w:eastAsia="lt-LT"/>
              </w:rPr>
            </w:pPr>
          </w:p>
          <w:p w14:paraId="098963E2" w14:textId="77777777" w:rsidR="009B54DE" w:rsidRDefault="009B54DE" w:rsidP="007234D8">
            <w:pPr>
              <w:rPr>
                <w:szCs w:val="24"/>
                <w:lang w:eastAsia="lt-LT"/>
              </w:rPr>
            </w:pPr>
          </w:p>
          <w:p w14:paraId="76C99B4E" w14:textId="77777777" w:rsidR="009B54DE" w:rsidRDefault="009B54DE" w:rsidP="007234D8">
            <w:pPr>
              <w:rPr>
                <w:szCs w:val="24"/>
                <w:lang w:eastAsia="lt-LT"/>
              </w:rPr>
            </w:pPr>
          </w:p>
          <w:p w14:paraId="2F58071B" w14:textId="77777777" w:rsidR="009B54DE" w:rsidRDefault="009B54DE" w:rsidP="007234D8">
            <w:pPr>
              <w:rPr>
                <w:szCs w:val="24"/>
                <w:lang w:eastAsia="lt-LT"/>
              </w:rPr>
            </w:pPr>
          </w:p>
          <w:p w14:paraId="5F1575BE" w14:textId="77777777" w:rsidR="009B54DE" w:rsidRDefault="009B54DE" w:rsidP="007234D8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D92E" w14:textId="77777777" w:rsidR="009B54DE" w:rsidRDefault="009B54DE" w:rsidP="007234D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1.5.1. Pedagogų skaitmeninių gebėjimų didinimas.</w:t>
            </w:r>
          </w:p>
          <w:p w14:paraId="6662ADC6" w14:textId="77777777" w:rsidR="009B54DE" w:rsidRDefault="009B54DE" w:rsidP="007234D8">
            <w:pPr>
              <w:rPr>
                <w:szCs w:val="24"/>
                <w:lang w:eastAsia="lt-LT"/>
              </w:rPr>
            </w:pPr>
          </w:p>
          <w:p w14:paraId="72B16CA1" w14:textId="77777777" w:rsidR="009B54DE" w:rsidRDefault="009B54DE" w:rsidP="007234D8">
            <w:pPr>
              <w:rPr>
                <w:szCs w:val="24"/>
                <w:lang w:eastAsia="lt-LT"/>
              </w:rPr>
            </w:pPr>
          </w:p>
          <w:p w14:paraId="1BA14551" w14:textId="77777777" w:rsidR="009B54DE" w:rsidRDefault="009B54DE" w:rsidP="007234D8">
            <w:pPr>
              <w:rPr>
                <w:szCs w:val="24"/>
                <w:lang w:eastAsia="lt-LT"/>
              </w:rPr>
            </w:pPr>
          </w:p>
          <w:p w14:paraId="14ECEC66" w14:textId="77777777" w:rsidR="009B54DE" w:rsidRDefault="009B54DE" w:rsidP="007234D8">
            <w:pPr>
              <w:rPr>
                <w:szCs w:val="24"/>
                <w:lang w:eastAsia="lt-LT"/>
              </w:rPr>
            </w:pPr>
          </w:p>
          <w:p w14:paraId="6035D2D4" w14:textId="77777777" w:rsidR="009B54DE" w:rsidRDefault="009B54DE" w:rsidP="007234D8">
            <w:pPr>
              <w:rPr>
                <w:szCs w:val="24"/>
                <w:lang w:eastAsia="lt-LT"/>
              </w:rPr>
            </w:pPr>
          </w:p>
          <w:p w14:paraId="0BE5FDB0" w14:textId="77777777" w:rsidR="009B54DE" w:rsidRDefault="009B54DE" w:rsidP="007234D8">
            <w:pPr>
              <w:rPr>
                <w:szCs w:val="24"/>
                <w:lang w:eastAsia="lt-LT"/>
              </w:rPr>
            </w:pPr>
          </w:p>
          <w:p w14:paraId="11420748" w14:textId="77777777" w:rsidR="009B54DE" w:rsidRDefault="009B54DE" w:rsidP="007234D8">
            <w:pPr>
              <w:rPr>
                <w:szCs w:val="24"/>
                <w:lang w:eastAsia="lt-LT"/>
              </w:rPr>
            </w:pPr>
          </w:p>
          <w:p w14:paraId="2D1E0D6E" w14:textId="77777777" w:rsidR="009B54DE" w:rsidRDefault="009B54DE" w:rsidP="007234D8">
            <w:pPr>
              <w:rPr>
                <w:szCs w:val="24"/>
                <w:lang w:eastAsia="lt-LT"/>
              </w:rPr>
            </w:pPr>
          </w:p>
          <w:p w14:paraId="74F5F83E" w14:textId="77777777" w:rsidR="009B54DE" w:rsidRDefault="009B54DE" w:rsidP="007234D8">
            <w:pPr>
              <w:rPr>
                <w:szCs w:val="24"/>
                <w:lang w:eastAsia="lt-LT"/>
              </w:rPr>
            </w:pPr>
          </w:p>
          <w:p w14:paraId="1B416713" w14:textId="77777777" w:rsidR="009B54DE" w:rsidRDefault="009B54DE" w:rsidP="007234D8">
            <w:pPr>
              <w:rPr>
                <w:szCs w:val="24"/>
                <w:lang w:eastAsia="lt-LT"/>
              </w:rPr>
            </w:pPr>
          </w:p>
          <w:p w14:paraId="371C03D1" w14:textId="77777777" w:rsidR="009B54DE" w:rsidRDefault="009B54DE" w:rsidP="007234D8">
            <w:pPr>
              <w:rPr>
                <w:szCs w:val="24"/>
                <w:lang w:eastAsia="lt-LT"/>
              </w:rPr>
            </w:pPr>
          </w:p>
          <w:p w14:paraId="48CB4071" w14:textId="77777777" w:rsidR="009B54DE" w:rsidRDefault="009B54DE" w:rsidP="007234D8">
            <w:pPr>
              <w:rPr>
                <w:szCs w:val="24"/>
                <w:lang w:eastAsia="lt-LT"/>
              </w:rPr>
            </w:pPr>
          </w:p>
          <w:p w14:paraId="38740EE3" w14:textId="77777777" w:rsidR="009B54DE" w:rsidRDefault="009B54DE" w:rsidP="007234D8">
            <w:pPr>
              <w:rPr>
                <w:szCs w:val="24"/>
                <w:lang w:eastAsia="lt-LT"/>
              </w:rPr>
            </w:pPr>
          </w:p>
          <w:p w14:paraId="576BDA27" w14:textId="77777777" w:rsidR="009B54DE" w:rsidRDefault="009B54DE" w:rsidP="007234D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1.6.1. </w:t>
            </w:r>
            <w:r w:rsidRPr="00C37BDB">
              <w:rPr>
                <w:szCs w:val="24"/>
                <w:lang w:eastAsia="lt-LT"/>
              </w:rPr>
              <w:t>Patobulintas</w:t>
            </w:r>
            <w:r>
              <w:rPr>
                <w:szCs w:val="24"/>
                <w:lang w:eastAsia="lt-LT"/>
              </w:rPr>
              <w:t xml:space="preserve"> lopšelio-darželio veiklos kokybės įsivertinim</w:t>
            </w:r>
            <w:r w:rsidRPr="00C37BDB">
              <w:rPr>
                <w:szCs w:val="24"/>
                <w:lang w:eastAsia="lt-LT"/>
              </w:rPr>
              <w:t>as</w:t>
            </w:r>
            <w:r>
              <w:rPr>
                <w:szCs w:val="24"/>
                <w:lang w:eastAsia="lt-LT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F324" w14:textId="77777777" w:rsidR="009B54DE" w:rsidRDefault="009B54DE" w:rsidP="007234D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1.5.1.1. Padidėjęs 50 proc. pedagogų skaitmeninis raštingumas dirbti su skaitmeninėmis priemonėmis</w:t>
            </w:r>
            <w:r w:rsidR="00072F81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(2022 m. rugsėjo mėn.).</w:t>
            </w:r>
          </w:p>
          <w:p w14:paraId="23289847" w14:textId="77777777" w:rsidR="009B54DE" w:rsidRDefault="009B54DE" w:rsidP="007234D8">
            <w:pPr>
              <w:rPr>
                <w:szCs w:val="24"/>
                <w:lang w:eastAsia="lt-LT"/>
              </w:rPr>
            </w:pPr>
          </w:p>
          <w:p w14:paraId="67669A5B" w14:textId="77777777" w:rsidR="009B54DE" w:rsidRDefault="009B54DE" w:rsidP="007234D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1.5.1.2. 50 proc. pedagogų taiko skaitmeninio ugdymo metodus ikimokykliniam ir priešmokyklinia</w:t>
            </w:r>
            <w:r w:rsidR="006E346C">
              <w:rPr>
                <w:szCs w:val="24"/>
                <w:lang w:eastAsia="lt-LT"/>
              </w:rPr>
              <w:t>m ugdymui</w:t>
            </w:r>
            <w:r w:rsidR="00072F81">
              <w:rPr>
                <w:szCs w:val="24"/>
                <w:lang w:eastAsia="lt-LT"/>
              </w:rPr>
              <w:t xml:space="preserve"> </w:t>
            </w:r>
            <w:r w:rsidR="006E346C">
              <w:rPr>
                <w:szCs w:val="24"/>
                <w:lang w:eastAsia="lt-LT"/>
              </w:rPr>
              <w:t>(2022 m. rugsėjo mėn.)</w:t>
            </w:r>
            <w:r>
              <w:rPr>
                <w:szCs w:val="24"/>
                <w:lang w:eastAsia="lt-LT"/>
              </w:rPr>
              <w:t>.</w:t>
            </w:r>
          </w:p>
          <w:p w14:paraId="663C8899" w14:textId="77777777" w:rsidR="009B54DE" w:rsidRDefault="009B54DE" w:rsidP="007234D8">
            <w:pPr>
              <w:rPr>
                <w:szCs w:val="24"/>
                <w:lang w:eastAsia="lt-LT"/>
              </w:rPr>
            </w:pPr>
          </w:p>
          <w:p w14:paraId="3B5132DE" w14:textId="77777777" w:rsidR="009B54DE" w:rsidRDefault="009B54DE" w:rsidP="007234D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1.6.1.1. 85 proc. pedagogų susipažino su  Mokyklos veiklos kokybės įsivertinimo modeliu (2022 m. vasario-balandžio mėn.).</w:t>
            </w:r>
          </w:p>
          <w:p w14:paraId="35194DF5" w14:textId="77777777" w:rsidR="0052065E" w:rsidRDefault="0052065E" w:rsidP="007234D8">
            <w:pPr>
              <w:rPr>
                <w:szCs w:val="24"/>
                <w:lang w:eastAsia="lt-LT"/>
              </w:rPr>
            </w:pPr>
          </w:p>
          <w:p w14:paraId="26D08BA5" w14:textId="77777777" w:rsidR="0052065E" w:rsidRDefault="0052065E" w:rsidP="007234D8">
            <w:pPr>
              <w:rPr>
                <w:szCs w:val="24"/>
                <w:lang w:eastAsia="lt-LT"/>
              </w:rPr>
            </w:pPr>
          </w:p>
          <w:p w14:paraId="2989F20A" w14:textId="77777777" w:rsidR="009B54DE" w:rsidRDefault="009B54DE" w:rsidP="007234D8">
            <w:pPr>
              <w:rPr>
                <w:szCs w:val="24"/>
                <w:lang w:eastAsia="lt-LT"/>
              </w:rPr>
            </w:pPr>
          </w:p>
          <w:p w14:paraId="2C172CD8" w14:textId="77777777" w:rsidR="008714F7" w:rsidRDefault="008714F7" w:rsidP="007234D8">
            <w:pPr>
              <w:rPr>
                <w:szCs w:val="24"/>
                <w:lang w:eastAsia="lt-LT"/>
              </w:rPr>
            </w:pPr>
          </w:p>
          <w:p w14:paraId="102031B0" w14:textId="77777777" w:rsidR="00706BD2" w:rsidRDefault="00706BD2" w:rsidP="007234D8">
            <w:pPr>
              <w:rPr>
                <w:szCs w:val="24"/>
                <w:lang w:eastAsia="lt-LT"/>
              </w:rPr>
            </w:pPr>
          </w:p>
          <w:p w14:paraId="3E1EF0E6" w14:textId="77777777" w:rsidR="009B54DE" w:rsidRDefault="00C96117" w:rsidP="009B54D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1.6.1.2. </w:t>
            </w:r>
            <w:r w:rsidR="009B54DE">
              <w:rPr>
                <w:szCs w:val="24"/>
                <w:lang w:eastAsia="lt-LT"/>
              </w:rPr>
              <w:t>Atliktas lopšelio-darželio veiklos įsivertinimas pagal  Mokyklos veiklos kokybės įsivertinimo modelį (2022 m. balandžio mėn.).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77BA" w14:textId="77777777" w:rsidR="009B54DE" w:rsidRDefault="00917193" w:rsidP="0091719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1.5.1.1.1. Padidėjo  pedagogų skaitmeninis raštingumas dirbti su skaitmeninėmis priemonėmis 50 proc.</w:t>
            </w:r>
          </w:p>
          <w:p w14:paraId="2D5A020C" w14:textId="77777777" w:rsidR="00917193" w:rsidRDefault="00917193" w:rsidP="00917193">
            <w:pPr>
              <w:rPr>
                <w:szCs w:val="24"/>
                <w:lang w:eastAsia="lt-LT"/>
              </w:rPr>
            </w:pPr>
          </w:p>
          <w:p w14:paraId="710D5A47" w14:textId="77777777" w:rsidR="00917193" w:rsidRDefault="00917193" w:rsidP="00917193">
            <w:pPr>
              <w:rPr>
                <w:szCs w:val="24"/>
                <w:lang w:eastAsia="lt-LT"/>
              </w:rPr>
            </w:pPr>
          </w:p>
          <w:p w14:paraId="284D406B" w14:textId="77777777" w:rsidR="00917193" w:rsidRDefault="00917193" w:rsidP="00917193">
            <w:pPr>
              <w:rPr>
                <w:szCs w:val="24"/>
                <w:lang w:eastAsia="lt-LT"/>
              </w:rPr>
            </w:pPr>
          </w:p>
          <w:p w14:paraId="36AD0EA1" w14:textId="77777777" w:rsidR="00917193" w:rsidRDefault="00917193" w:rsidP="00D0016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1.5.1.2.1. </w:t>
            </w:r>
            <w:r w:rsidR="00D00162">
              <w:rPr>
                <w:szCs w:val="24"/>
                <w:lang w:eastAsia="lt-LT"/>
              </w:rPr>
              <w:t>73 proc. pedagogų taiko skaitmeninio ugdymo metodus ikimokykliniam ir priešmokykliniam ugdymui.</w:t>
            </w:r>
          </w:p>
          <w:p w14:paraId="28171473" w14:textId="77777777" w:rsidR="00D00162" w:rsidRDefault="00D00162" w:rsidP="00D00162">
            <w:pPr>
              <w:rPr>
                <w:szCs w:val="24"/>
                <w:lang w:eastAsia="lt-LT"/>
              </w:rPr>
            </w:pPr>
          </w:p>
          <w:p w14:paraId="18785114" w14:textId="77777777" w:rsidR="00D00162" w:rsidRDefault="00D00162" w:rsidP="00D00162">
            <w:pPr>
              <w:rPr>
                <w:szCs w:val="24"/>
                <w:lang w:eastAsia="lt-LT"/>
              </w:rPr>
            </w:pPr>
          </w:p>
          <w:p w14:paraId="5ACB22D0" w14:textId="77777777" w:rsidR="00D00162" w:rsidRDefault="00D00162" w:rsidP="00D00162">
            <w:pPr>
              <w:rPr>
                <w:szCs w:val="24"/>
                <w:lang w:eastAsia="lt-LT"/>
              </w:rPr>
            </w:pPr>
          </w:p>
          <w:p w14:paraId="3E036865" w14:textId="77777777" w:rsidR="00D00162" w:rsidRDefault="00D00162" w:rsidP="00D0016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1.6.1.1.1. </w:t>
            </w:r>
            <w:r w:rsidR="008714F7">
              <w:rPr>
                <w:szCs w:val="24"/>
                <w:lang w:eastAsia="lt-LT"/>
              </w:rPr>
              <w:t>Parengtas Šiaulių lopšelio-darželio „Ežerėlis“ veiklos kokybės įsivertini</w:t>
            </w:r>
            <w:r w:rsidR="00072F81">
              <w:rPr>
                <w:szCs w:val="24"/>
                <w:lang w:eastAsia="lt-LT"/>
              </w:rPr>
              <w:t xml:space="preserve">mo tvarkos aprašas, susipažino </w:t>
            </w:r>
            <w:r w:rsidR="008714F7">
              <w:rPr>
                <w:szCs w:val="24"/>
                <w:lang w:eastAsia="lt-LT"/>
              </w:rPr>
              <w:t>100 proc. pedagogų. Aptartas pe</w:t>
            </w:r>
            <w:r w:rsidR="003C3C2D">
              <w:rPr>
                <w:szCs w:val="24"/>
                <w:lang w:eastAsia="lt-LT"/>
              </w:rPr>
              <w:t>dagogų tarybos posėdyje (2022-06-01 protokolas Nr.</w:t>
            </w:r>
            <w:r w:rsidR="00072F81">
              <w:rPr>
                <w:szCs w:val="24"/>
                <w:lang w:eastAsia="lt-LT"/>
              </w:rPr>
              <w:t xml:space="preserve"> </w:t>
            </w:r>
            <w:r w:rsidR="003C3C2D">
              <w:rPr>
                <w:szCs w:val="24"/>
                <w:lang w:eastAsia="lt-LT"/>
              </w:rPr>
              <w:t>PT-2</w:t>
            </w:r>
            <w:r w:rsidR="008714F7">
              <w:rPr>
                <w:szCs w:val="24"/>
                <w:lang w:eastAsia="lt-LT"/>
              </w:rPr>
              <w:t>).</w:t>
            </w:r>
          </w:p>
          <w:p w14:paraId="23C8B493" w14:textId="77777777" w:rsidR="00C36058" w:rsidRDefault="00C36058" w:rsidP="00D00162">
            <w:pPr>
              <w:rPr>
                <w:szCs w:val="24"/>
                <w:lang w:eastAsia="lt-LT"/>
              </w:rPr>
            </w:pPr>
          </w:p>
          <w:p w14:paraId="65C4229F" w14:textId="77777777" w:rsidR="00706BD2" w:rsidRDefault="00706BD2" w:rsidP="00D00162">
            <w:pPr>
              <w:rPr>
                <w:szCs w:val="24"/>
                <w:lang w:eastAsia="lt-LT"/>
              </w:rPr>
            </w:pPr>
          </w:p>
          <w:p w14:paraId="307128F2" w14:textId="77777777" w:rsidR="00D00162" w:rsidRDefault="00C36058" w:rsidP="00EF420C">
            <w:pPr>
              <w:rPr>
                <w:lang w:eastAsia="lt-LT"/>
              </w:rPr>
            </w:pPr>
            <w:r>
              <w:rPr>
                <w:szCs w:val="24"/>
                <w:lang w:eastAsia="lt-LT"/>
              </w:rPr>
              <w:t xml:space="preserve">1.6.1.2.1. Atliktas lopšelio-darželio veiklos įsivertinimas pagal  Ikimokyklinio ir priešmokyklinio ugdymo programas vykdančių mokyklų veiklos kokybės išorinio vertinimo </w:t>
            </w:r>
            <w:r>
              <w:rPr>
                <w:szCs w:val="24"/>
                <w:lang w:eastAsia="lt-LT"/>
              </w:rPr>
              <w:lastRenderedPageBreak/>
              <w:t>metodiką. A</w:t>
            </w:r>
            <w:r>
              <w:rPr>
                <w:lang w:eastAsia="lt-LT"/>
              </w:rPr>
              <w:t>ptarta</w:t>
            </w:r>
            <w:r w:rsidR="00EF420C">
              <w:rPr>
                <w:lang w:eastAsia="lt-LT"/>
              </w:rPr>
              <w:t xml:space="preserve">  pedagogų tarybos posėdyje (</w:t>
            </w:r>
            <w:r>
              <w:rPr>
                <w:lang w:eastAsia="lt-LT"/>
              </w:rPr>
              <w:t>2022-11-03 protokolas Nr. PT-3).</w:t>
            </w:r>
          </w:p>
          <w:p w14:paraId="003C9712" w14:textId="77777777" w:rsidR="00072F81" w:rsidRDefault="00072F81" w:rsidP="00EF420C">
            <w:pPr>
              <w:rPr>
                <w:szCs w:val="24"/>
                <w:lang w:eastAsia="lt-LT"/>
              </w:rPr>
            </w:pPr>
          </w:p>
        </w:tc>
      </w:tr>
    </w:tbl>
    <w:p w14:paraId="4DE81BD7" w14:textId="77777777" w:rsidR="00082E4D" w:rsidRDefault="00082E4D" w:rsidP="004E7BB0">
      <w:pPr>
        <w:tabs>
          <w:tab w:val="left" w:pos="284"/>
        </w:tabs>
        <w:rPr>
          <w:b/>
          <w:szCs w:val="24"/>
          <w:lang w:eastAsia="lt-LT"/>
        </w:rPr>
      </w:pPr>
    </w:p>
    <w:p w14:paraId="5C80E703" w14:textId="77777777" w:rsidR="004E7BB0" w:rsidRPr="00DA4C2F" w:rsidRDefault="004E7BB0" w:rsidP="004E7BB0">
      <w:pPr>
        <w:tabs>
          <w:tab w:val="left" w:pos="284"/>
        </w:tabs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2.</w:t>
      </w:r>
      <w:r w:rsidRPr="00DA4C2F">
        <w:rPr>
          <w:b/>
          <w:szCs w:val="24"/>
          <w:lang w:eastAsia="lt-LT"/>
        </w:rPr>
        <w:tab/>
        <w:t>Užduotys, neįvykdytos ar įvykdytos iš dalies dėl numatytų rizikų (jei tokių buvo)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4962"/>
      </w:tblGrid>
      <w:tr w:rsidR="004E7BB0" w:rsidRPr="00DA4C2F" w14:paraId="1F0A10C1" w14:textId="77777777" w:rsidTr="004E7BB0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B4B1C" w14:textId="77777777" w:rsidR="004E7BB0" w:rsidRPr="00DA4C2F" w:rsidRDefault="004E7BB0" w:rsidP="004E7BB0">
            <w:pPr>
              <w:jc w:val="center"/>
              <w:rPr>
                <w:szCs w:val="24"/>
                <w:lang w:eastAsia="lt-LT"/>
              </w:rPr>
            </w:pPr>
            <w:r w:rsidRPr="00DA4C2F">
              <w:rPr>
                <w:szCs w:val="24"/>
                <w:lang w:eastAsia="lt-LT"/>
              </w:rPr>
              <w:t>Užduotys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5607" w14:textId="77777777" w:rsidR="004E7BB0" w:rsidRPr="00DA4C2F" w:rsidRDefault="004E7BB0" w:rsidP="004E7BB0">
            <w:pPr>
              <w:jc w:val="center"/>
              <w:rPr>
                <w:szCs w:val="24"/>
                <w:lang w:eastAsia="lt-LT"/>
              </w:rPr>
            </w:pPr>
            <w:r w:rsidRPr="00DA4C2F">
              <w:rPr>
                <w:szCs w:val="24"/>
                <w:lang w:eastAsia="lt-LT"/>
              </w:rPr>
              <w:t xml:space="preserve">Priežastys, rizikos </w:t>
            </w:r>
          </w:p>
        </w:tc>
      </w:tr>
      <w:tr w:rsidR="004E7BB0" w:rsidRPr="00DA4C2F" w14:paraId="12786C64" w14:textId="77777777" w:rsidTr="008968EF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7728" w14:textId="77777777" w:rsidR="004E7BB0" w:rsidRPr="00AC39D7" w:rsidRDefault="008968EF" w:rsidP="008968EF">
            <w:pPr>
              <w:jc w:val="center"/>
              <w:rPr>
                <w:szCs w:val="24"/>
                <w:lang w:eastAsia="lt-LT"/>
              </w:rPr>
            </w:pPr>
            <w:r w:rsidRPr="00AC39D7">
              <w:rPr>
                <w:szCs w:val="24"/>
                <w:lang w:eastAsia="lt-LT"/>
              </w:rPr>
              <w:t>–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877" w14:textId="77777777" w:rsidR="004E7BB0" w:rsidRPr="00AC39D7" w:rsidRDefault="008968EF" w:rsidP="004E7BB0">
            <w:pPr>
              <w:jc w:val="center"/>
              <w:rPr>
                <w:szCs w:val="24"/>
                <w:lang w:eastAsia="lt-LT"/>
              </w:rPr>
            </w:pPr>
            <w:r w:rsidRPr="00AC39D7">
              <w:rPr>
                <w:szCs w:val="24"/>
                <w:lang w:eastAsia="lt-LT"/>
              </w:rPr>
              <w:t>–</w:t>
            </w:r>
          </w:p>
        </w:tc>
      </w:tr>
    </w:tbl>
    <w:p w14:paraId="30E30608" w14:textId="77777777" w:rsidR="00C3397B" w:rsidRDefault="00C3397B" w:rsidP="004E7BB0">
      <w:pPr>
        <w:tabs>
          <w:tab w:val="left" w:pos="284"/>
        </w:tabs>
        <w:rPr>
          <w:b/>
          <w:szCs w:val="24"/>
          <w:lang w:eastAsia="lt-LT"/>
        </w:rPr>
      </w:pPr>
    </w:p>
    <w:p w14:paraId="106B223F" w14:textId="77777777" w:rsidR="004E7BB0" w:rsidRPr="00DA4C2F" w:rsidRDefault="004E7BB0" w:rsidP="004E7BB0">
      <w:pPr>
        <w:tabs>
          <w:tab w:val="left" w:pos="284"/>
        </w:tabs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3.</w:t>
      </w:r>
      <w:r w:rsidRPr="00DA4C2F">
        <w:rPr>
          <w:b/>
          <w:szCs w:val="24"/>
          <w:lang w:eastAsia="lt-LT"/>
        </w:rPr>
        <w:tab/>
      </w:r>
      <w:r>
        <w:rPr>
          <w:b/>
          <w:szCs w:val="24"/>
          <w:lang w:eastAsia="lt-LT"/>
        </w:rPr>
        <w:t>V</w:t>
      </w:r>
      <w:r w:rsidRPr="00DA4C2F">
        <w:rPr>
          <w:b/>
          <w:szCs w:val="24"/>
          <w:lang w:eastAsia="lt-LT"/>
        </w:rPr>
        <w:t>eiklos, kurios nebuvo planuotos ir nustatytos, bet įvykdytos</w:t>
      </w:r>
    </w:p>
    <w:p w14:paraId="790D8D58" w14:textId="77777777" w:rsidR="004E7BB0" w:rsidRPr="008747F0" w:rsidRDefault="004E7BB0" w:rsidP="004E7BB0">
      <w:pPr>
        <w:tabs>
          <w:tab w:val="left" w:pos="284"/>
        </w:tabs>
        <w:rPr>
          <w:sz w:val="20"/>
          <w:lang w:eastAsia="lt-LT"/>
        </w:rPr>
      </w:pPr>
      <w:r w:rsidRPr="008747F0">
        <w:rPr>
          <w:sz w:val="20"/>
          <w:lang w:eastAsia="lt-LT"/>
        </w:rPr>
        <w:t>(pildoma, jei buvo atlikta papildomų, svarių įstaigos veiklos rezultatams)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715"/>
      </w:tblGrid>
      <w:tr w:rsidR="004E7BB0" w:rsidRPr="009857C3" w14:paraId="5474C3B6" w14:textId="77777777" w:rsidTr="0059386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6D98" w14:textId="77777777" w:rsidR="004E7BB0" w:rsidRPr="009857C3" w:rsidRDefault="004E7BB0" w:rsidP="00AB1FF8">
            <w:pPr>
              <w:pStyle w:val="Betarp"/>
              <w:rPr>
                <w:lang w:eastAsia="lt-LT"/>
              </w:rPr>
            </w:pPr>
            <w:r w:rsidRPr="009857C3">
              <w:rPr>
                <w:lang w:eastAsia="lt-LT"/>
              </w:rPr>
              <w:t>Užduotys / veiklos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272E" w14:textId="77777777" w:rsidR="004E7BB0" w:rsidRPr="009857C3" w:rsidRDefault="004E7BB0" w:rsidP="00AB1FF8">
            <w:pPr>
              <w:pStyle w:val="Betarp"/>
              <w:rPr>
                <w:lang w:eastAsia="lt-LT"/>
              </w:rPr>
            </w:pPr>
            <w:r w:rsidRPr="009857C3">
              <w:rPr>
                <w:lang w:eastAsia="lt-LT"/>
              </w:rPr>
              <w:t>Poveikis švietimo įstaigos veiklai</w:t>
            </w:r>
          </w:p>
        </w:tc>
      </w:tr>
      <w:tr w:rsidR="001A3517" w:rsidRPr="009857C3" w14:paraId="0C2E85E7" w14:textId="77777777" w:rsidTr="00C3397B">
        <w:trPr>
          <w:trHeight w:val="249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F935" w14:textId="77777777" w:rsidR="00252D5E" w:rsidRDefault="001A3517" w:rsidP="003C5109">
            <w:pPr>
              <w:pStyle w:val="Betarp"/>
              <w:rPr>
                <w:lang w:eastAsia="lt-LT"/>
              </w:rPr>
            </w:pPr>
            <w:r>
              <w:rPr>
                <w:lang w:eastAsia="lt-LT"/>
              </w:rPr>
              <w:t xml:space="preserve">3.1. </w:t>
            </w:r>
            <w:r w:rsidR="00252D5E">
              <w:rPr>
                <w:lang w:eastAsia="lt-LT"/>
              </w:rPr>
              <w:t>Įgyvendinant administracinį valdymo metodą, papildytos darbo tvarkos taisyklės ir su jomis susijusių 12 vidaus norminių dokumentų, atnaujinti 23 pareigybių aprašymai</w:t>
            </w:r>
            <w:r w:rsidR="00E470D7">
              <w:rPr>
                <w:lang w:eastAsia="lt-LT"/>
              </w:rPr>
              <w:t>.</w:t>
            </w:r>
          </w:p>
          <w:p w14:paraId="6E5922CB" w14:textId="77777777" w:rsidR="008543CB" w:rsidRDefault="00EA3C9F" w:rsidP="003C5109">
            <w:pPr>
              <w:pStyle w:val="Betarp"/>
              <w:rPr>
                <w:lang w:eastAsia="lt-LT"/>
              </w:rPr>
            </w:pPr>
            <w:r>
              <w:rPr>
                <w:lang w:eastAsia="lt-LT"/>
              </w:rPr>
              <w:t>Įgyven</w:t>
            </w:r>
            <w:r w:rsidR="00D12528">
              <w:rPr>
                <w:lang w:eastAsia="lt-LT"/>
              </w:rPr>
              <w:t>dinant</w:t>
            </w:r>
            <w:r>
              <w:rPr>
                <w:lang w:eastAsia="lt-LT"/>
              </w:rPr>
              <w:t xml:space="preserve"> ekonominį valdymo metodą, </w:t>
            </w:r>
            <w:r w:rsidR="008543CB">
              <w:rPr>
                <w:lang w:eastAsia="lt-LT"/>
              </w:rPr>
              <w:t xml:space="preserve">sudaryta galimybė darbuotojams dalyvauti 12 darbo grupių veiklose,  atlikti nemokamai profilaktinį sveikatos  pasitikrinimą, </w:t>
            </w:r>
            <w:r>
              <w:rPr>
                <w:lang w:eastAsia="lt-LT"/>
              </w:rPr>
              <w:t>darbuotojams metų pabaigoje</w:t>
            </w:r>
            <w:r w:rsidR="008543CB">
              <w:rPr>
                <w:lang w:eastAsia="lt-LT"/>
              </w:rPr>
              <w:t>,</w:t>
            </w:r>
            <w:r>
              <w:rPr>
                <w:lang w:eastAsia="lt-LT"/>
              </w:rPr>
              <w:t xml:space="preserve"> </w:t>
            </w:r>
            <w:r w:rsidR="008543CB">
              <w:rPr>
                <w:lang w:eastAsia="lt-LT"/>
              </w:rPr>
              <w:t xml:space="preserve">kaip skatinimo priemonė, </w:t>
            </w:r>
            <w:r>
              <w:rPr>
                <w:lang w:eastAsia="lt-LT"/>
              </w:rPr>
              <w:t>buvo išmokėtos premijos ir priemokos prie atlyginimo</w:t>
            </w:r>
            <w:r w:rsidR="008543CB">
              <w:rPr>
                <w:lang w:eastAsia="lt-LT"/>
              </w:rPr>
              <w:t>.</w:t>
            </w:r>
          </w:p>
          <w:p w14:paraId="6C98BCF4" w14:textId="77777777" w:rsidR="008543CB" w:rsidRDefault="00E12BEA" w:rsidP="003C5109">
            <w:pPr>
              <w:pStyle w:val="Betarp"/>
              <w:rPr>
                <w:lang w:eastAsia="lt-LT"/>
              </w:rPr>
            </w:pPr>
            <w:r>
              <w:rPr>
                <w:lang w:eastAsia="lt-LT"/>
              </w:rPr>
              <w:t xml:space="preserve">Socialinio psichologinio valdymo metodo įgyvendinimui </w:t>
            </w:r>
            <w:r w:rsidR="004A6C9F">
              <w:rPr>
                <w:lang w:eastAsia="lt-LT"/>
              </w:rPr>
              <w:t xml:space="preserve">atliktas vidaus kontrolės ir rizikos veiksnių vertinimas, nustatyti 2022 m. rizikos veiksniai, </w:t>
            </w:r>
          </w:p>
          <w:p w14:paraId="3A95DC8B" w14:textId="77777777" w:rsidR="003C5109" w:rsidRDefault="004A6C9F" w:rsidP="003C5109">
            <w:pPr>
              <w:pStyle w:val="Betarp"/>
              <w:rPr>
                <w:lang w:eastAsia="lt-LT"/>
              </w:rPr>
            </w:pPr>
            <w:r>
              <w:rPr>
                <w:lang w:eastAsia="lt-LT"/>
              </w:rPr>
              <w:t>atlikti 32 darbuotojų metiniai</w:t>
            </w:r>
            <w:r w:rsidR="00E470D7">
              <w:rPr>
                <w:lang w:eastAsia="lt-LT"/>
              </w:rPr>
              <w:t xml:space="preserve"> veiklos vertinimai, </w:t>
            </w:r>
            <w:r w:rsidR="003C5109">
              <w:rPr>
                <w:lang w:eastAsia="lt-LT"/>
              </w:rPr>
              <w:t>susitarta dėl vizijos, misijos, prioritetų</w:t>
            </w:r>
            <w:r w:rsidR="00C5472D">
              <w:rPr>
                <w:lang w:eastAsia="lt-LT"/>
              </w:rPr>
              <w:t>, įvardyta kas yra Geras darželis</w:t>
            </w:r>
            <w:r w:rsidR="00E470D7">
              <w:rPr>
                <w:lang w:eastAsia="lt-LT"/>
              </w:rPr>
              <w:t>.</w:t>
            </w:r>
          </w:p>
          <w:p w14:paraId="223A9CBC" w14:textId="77777777" w:rsidR="00C3397B" w:rsidRDefault="00E470D7" w:rsidP="00E470D7">
            <w:pPr>
              <w:pStyle w:val="Betarp"/>
              <w:rPr>
                <w:lang w:eastAsia="lt-LT"/>
              </w:rPr>
            </w:pPr>
            <w:r>
              <w:rPr>
                <w:lang w:eastAsia="lt-LT"/>
              </w:rPr>
              <w:t>(</w:t>
            </w:r>
            <w:r w:rsidR="00BC60FE">
              <w:rPr>
                <w:lang w:eastAsia="lt-LT"/>
              </w:rPr>
              <w:t xml:space="preserve">Valdymo metodai pagal </w:t>
            </w:r>
            <w:proofErr w:type="spellStart"/>
            <w:r w:rsidR="00BC60FE">
              <w:rPr>
                <w:lang w:eastAsia="lt-LT"/>
              </w:rPr>
              <w:t>Damašienė</w:t>
            </w:r>
            <w:proofErr w:type="spellEnd"/>
            <w:r w:rsidR="00BC60FE">
              <w:rPr>
                <w:lang w:eastAsia="lt-LT"/>
              </w:rPr>
              <w:t xml:space="preserve"> V. Valdymo pagrindai. – Šiauliai: Šiaurės Lietuva, 2002).</w:t>
            </w:r>
          </w:p>
          <w:p w14:paraId="3D9BA2C7" w14:textId="77777777" w:rsidR="00955814" w:rsidRPr="009857C3" w:rsidRDefault="00955814" w:rsidP="00E470D7">
            <w:pPr>
              <w:pStyle w:val="Betarp"/>
              <w:rPr>
                <w:lang w:eastAsia="lt-LT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74E7" w14:textId="77777777" w:rsidR="001A3517" w:rsidRDefault="00252D5E" w:rsidP="00AB1FF8">
            <w:pPr>
              <w:pStyle w:val="Betarp"/>
              <w:rPr>
                <w:lang w:eastAsia="lt-LT"/>
              </w:rPr>
            </w:pPr>
            <w:r>
              <w:rPr>
                <w:lang w:eastAsia="lt-LT"/>
              </w:rPr>
              <w:t>O</w:t>
            </w:r>
            <w:r w:rsidR="00AA11DC">
              <w:rPr>
                <w:lang w:eastAsia="lt-LT"/>
              </w:rPr>
              <w:t>rganizuotas optimalus</w:t>
            </w:r>
            <w:r w:rsidR="00C3397B">
              <w:rPr>
                <w:lang w:eastAsia="lt-LT"/>
              </w:rPr>
              <w:t xml:space="preserve"> įstaigos darbas. </w:t>
            </w:r>
          </w:p>
          <w:p w14:paraId="705175C4" w14:textId="77777777" w:rsidR="00AA11DC" w:rsidRDefault="00AA11DC" w:rsidP="00AB1FF8">
            <w:pPr>
              <w:pStyle w:val="Betarp"/>
              <w:rPr>
                <w:lang w:eastAsia="lt-LT"/>
              </w:rPr>
            </w:pPr>
          </w:p>
          <w:p w14:paraId="001FD4B9" w14:textId="77777777" w:rsidR="00BC60FE" w:rsidRDefault="00BC60FE" w:rsidP="00AB1FF8">
            <w:pPr>
              <w:pStyle w:val="Betarp"/>
              <w:rPr>
                <w:lang w:eastAsia="lt-LT"/>
              </w:rPr>
            </w:pPr>
          </w:p>
          <w:p w14:paraId="60305BB4" w14:textId="77777777" w:rsidR="00E470D7" w:rsidRDefault="00E470D7" w:rsidP="00AB1FF8">
            <w:pPr>
              <w:pStyle w:val="Betarp"/>
              <w:rPr>
                <w:lang w:eastAsia="lt-LT"/>
              </w:rPr>
            </w:pPr>
          </w:p>
          <w:p w14:paraId="3A3ADF76" w14:textId="77777777" w:rsidR="00E470D7" w:rsidRDefault="00E470D7" w:rsidP="00AB1FF8">
            <w:pPr>
              <w:pStyle w:val="Betarp"/>
              <w:rPr>
                <w:lang w:eastAsia="lt-LT"/>
              </w:rPr>
            </w:pPr>
          </w:p>
          <w:p w14:paraId="7F9B7646" w14:textId="77777777" w:rsidR="00E470D7" w:rsidRDefault="00E470D7" w:rsidP="00AB1FF8">
            <w:pPr>
              <w:pStyle w:val="Betarp"/>
              <w:rPr>
                <w:lang w:eastAsia="lt-LT"/>
              </w:rPr>
            </w:pPr>
          </w:p>
          <w:p w14:paraId="0A15556B" w14:textId="77777777" w:rsidR="00E470D7" w:rsidRDefault="00E470D7" w:rsidP="00AB1FF8">
            <w:pPr>
              <w:pStyle w:val="Betarp"/>
              <w:rPr>
                <w:lang w:eastAsia="lt-LT"/>
              </w:rPr>
            </w:pPr>
          </w:p>
          <w:p w14:paraId="6F7A9241" w14:textId="77777777" w:rsidR="00E470D7" w:rsidRDefault="00E470D7" w:rsidP="00AB1FF8">
            <w:pPr>
              <w:pStyle w:val="Betarp"/>
              <w:rPr>
                <w:lang w:eastAsia="lt-LT"/>
              </w:rPr>
            </w:pPr>
          </w:p>
          <w:p w14:paraId="4C49C425" w14:textId="77777777" w:rsidR="00E470D7" w:rsidRDefault="00E470D7" w:rsidP="00AB1FF8">
            <w:pPr>
              <w:pStyle w:val="Betarp"/>
              <w:rPr>
                <w:lang w:eastAsia="lt-LT"/>
              </w:rPr>
            </w:pPr>
          </w:p>
          <w:p w14:paraId="44F69516" w14:textId="77777777" w:rsidR="00AA11DC" w:rsidRDefault="00AA11DC" w:rsidP="00AB1FF8">
            <w:pPr>
              <w:pStyle w:val="Betarp"/>
              <w:rPr>
                <w:lang w:eastAsia="lt-LT"/>
              </w:rPr>
            </w:pPr>
          </w:p>
          <w:p w14:paraId="42C23812" w14:textId="77777777" w:rsidR="004825DE" w:rsidRDefault="004825DE" w:rsidP="00AB1FF8">
            <w:pPr>
              <w:pStyle w:val="Betarp"/>
              <w:rPr>
                <w:lang w:eastAsia="lt-LT"/>
              </w:rPr>
            </w:pPr>
          </w:p>
          <w:p w14:paraId="2FEDE487" w14:textId="77777777" w:rsidR="004825DE" w:rsidRDefault="004825DE" w:rsidP="00AB1FF8">
            <w:pPr>
              <w:pStyle w:val="Betarp"/>
              <w:rPr>
                <w:lang w:eastAsia="lt-LT"/>
              </w:rPr>
            </w:pPr>
          </w:p>
          <w:p w14:paraId="5464EEA7" w14:textId="77777777" w:rsidR="004825DE" w:rsidRDefault="004825DE" w:rsidP="00AB1FF8">
            <w:pPr>
              <w:pStyle w:val="Betarp"/>
              <w:rPr>
                <w:lang w:eastAsia="lt-LT"/>
              </w:rPr>
            </w:pPr>
          </w:p>
          <w:p w14:paraId="3F244DD1" w14:textId="77777777" w:rsidR="004825DE" w:rsidRDefault="004825DE" w:rsidP="00AB1FF8">
            <w:pPr>
              <w:pStyle w:val="Betarp"/>
              <w:rPr>
                <w:lang w:eastAsia="lt-LT"/>
              </w:rPr>
            </w:pPr>
          </w:p>
          <w:p w14:paraId="6ECA19E6" w14:textId="77777777" w:rsidR="004825DE" w:rsidRDefault="004825DE" w:rsidP="00AB1FF8">
            <w:pPr>
              <w:pStyle w:val="Betarp"/>
              <w:rPr>
                <w:lang w:eastAsia="lt-LT"/>
              </w:rPr>
            </w:pPr>
          </w:p>
          <w:p w14:paraId="5A5077A0" w14:textId="77777777" w:rsidR="004825DE" w:rsidRDefault="004825DE" w:rsidP="00AB1FF8">
            <w:pPr>
              <w:pStyle w:val="Betarp"/>
              <w:rPr>
                <w:lang w:eastAsia="lt-LT"/>
              </w:rPr>
            </w:pPr>
          </w:p>
          <w:p w14:paraId="5C0A24B1" w14:textId="77777777" w:rsidR="004825DE" w:rsidRPr="009857C3" w:rsidRDefault="004825DE" w:rsidP="00AB1FF8">
            <w:pPr>
              <w:pStyle w:val="Betarp"/>
              <w:rPr>
                <w:lang w:eastAsia="lt-LT"/>
              </w:rPr>
            </w:pPr>
          </w:p>
        </w:tc>
      </w:tr>
      <w:tr w:rsidR="004E7BB0" w:rsidRPr="009857C3" w14:paraId="5C68BE48" w14:textId="77777777" w:rsidTr="0059386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9C19" w14:textId="77777777" w:rsidR="004E7BB0" w:rsidRDefault="004825DE" w:rsidP="009751E2">
            <w:pPr>
              <w:pStyle w:val="Betarp"/>
              <w:rPr>
                <w:szCs w:val="24"/>
              </w:rPr>
            </w:pPr>
            <w:r>
              <w:rPr>
                <w:lang w:eastAsia="lt-LT"/>
              </w:rPr>
              <w:t>3.2</w:t>
            </w:r>
            <w:r w:rsidR="004E7BB0" w:rsidRPr="009857C3">
              <w:rPr>
                <w:lang w:eastAsia="lt-LT"/>
              </w:rPr>
              <w:t>.</w:t>
            </w:r>
            <w:r w:rsidR="00C11C72">
              <w:rPr>
                <w:lang w:eastAsia="lt-LT"/>
              </w:rPr>
              <w:t xml:space="preserve"> </w:t>
            </w:r>
            <w:r w:rsidR="009751E2">
              <w:rPr>
                <w:szCs w:val="24"/>
              </w:rPr>
              <w:t>Inicijavau ir organizavau paraiškos teikimą</w:t>
            </w:r>
            <w:r w:rsidR="009751E2" w:rsidRPr="005B4446">
              <w:rPr>
                <w:szCs w:val="24"/>
              </w:rPr>
              <w:t xml:space="preserve"> Nacionalinei mokėjimo agentūrai prie žemės ūkio ministerijos  gauti lėšas pagal Ekologiškų ir pagal nacionalinę žemės ūkio ir maisto kokybės sistemą pagamintų maisto produktų vartojimo skatinimo ikimokyklini</w:t>
            </w:r>
            <w:r w:rsidR="009751E2">
              <w:rPr>
                <w:szCs w:val="24"/>
              </w:rPr>
              <w:t>o ugdymo įstaigose. Koordinavau vaikų maitinimo organizavimą</w:t>
            </w:r>
            <w:r w:rsidR="009751E2" w:rsidRPr="005B4446">
              <w:rPr>
                <w:szCs w:val="24"/>
              </w:rPr>
              <w:t xml:space="preserve"> ekologiškais m</w:t>
            </w:r>
            <w:r w:rsidR="009751E2">
              <w:rPr>
                <w:szCs w:val="24"/>
              </w:rPr>
              <w:t>aisto produktais.</w:t>
            </w:r>
          </w:p>
          <w:p w14:paraId="2418593B" w14:textId="77777777" w:rsidR="001A3517" w:rsidRPr="009857C3" w:rsidRDefault="001A3517" w:rsidP="009751E2">
            <w:pPr>
              <w:pStyle w:val="Betarp"/>
              <w:rPr>
                <w:lang w:eastAsia="lt-LT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E082" w14:textId="77777777" w:rsidR="004E7BB0" w:rsidRPr="009857C3" w:rsidRDefault="009751E2" w:rsidP="009751E2">
            <w:pPr>
              <w:pStyle w:val="Betarp"/>
              <w:rPr>
                <w:lang w:eastAsia="lt-LT"/>
              </w:rPr>
            </w:pPr>
            <w:r>
              <w:rPr>
                <w:lang w:eastAsia="lt-LT"/>
              </w:rPr>
              <w:t>Vykdytas sveikesnis vaikų maitinimas suvartojant daugiau ekologiškų maisto produktų.</w:t>
            </w:r>
          </w:p>
        </w:tc>
      </w:tr>
      <w:tr w:rsidR="00C54B11" w:rsidRPr="009857C3" w14:paraId="105B95E0" w14:textId="77777777" w:rsidTr="0059386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AEF1" w14:textId="77777777" w:rsidR="001A3517" w:rsidRPr="009857C3" w:rsidRDefault="0080214A" w:rsidP="0080214A">
            <w:pPr>
              <w:pStyle w:val="Betarp"/>
              <w:rPr>
                <w:lang w:eastAsia="lt-LT"/>
              </w:rPr>
            </w:pPr>
            <w:r>
              <w:rPr>
                <w:lang w:eastAsia="lt-LT"/>
              </w:rPr>
              <w:t>3.3</w:t>
            </w:r>
            <w:r w:rsidR="00C54B11">
              <w:rPr>
                <w:lang w:eastAsia="lt-LT"/>
              </w:rPr>
              <w:t xml:space="preserve">. </w:t>
            </w:r>
            <w:r w:rsidR="009751E2">
              <w:rPr>
                <w:lang w:eastAsia="lt-LT"/>
              </w:rPr>
              <w:t>Organizavau 3 atrankas į laisvas pedagogų darbo vietas: 1-į ikimokyklinio ugdymo auklėtojo, 1-į priešmokyklinio ugdymo mokytojo, 1- į socialinio pedagogo.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24C7" w14:textId="77777777" w:rsidR="00C54B11" w:rsidRDefault="009751E2" w:rsidP="00C524E1">
            <w:pPr>
              <w:pStyle w:val="Betarp"/>
              <w:rPr>
                <w:lang w:eastAsia="lt-LT"/>
              </w:rPr>
            </w:pPr>
            <w:r>
              <w:rPr>
                <w:lang w:eastAsia="lt-LT"/>
              </w:rPr>
              <w:t xml:space="preserve">Užtikrintas </w:t>
            </w:r>
            <w:r w:rsidR="00C524E1">
              <w:rPr>
                <w:lang w:eastAsia="lt-LT"/>
              </w:rPr>
              <w:t xml:space="preserve">nuoseklus </w:t>
            </w:r>
            <w:r>
              <w:rPr>
                <w:lang w:eastAsia="lt-LT"/>
              </w:rPr>
              <w:t xml:space="preserve">lopšelio-darželio </w:t>
            </w:r>
            <w:r w:rsidR="00C524E1">
              <w:rPr>
                <w:lang w:eastAsia="lt-LT"/>
              </w:rPr>
              <w:t>ikimokyklinio ir priešmokyklinio amžiaus vaikų ugdymo organizavimas.</w:t>
            </w:r>
          </w:p>
        </w:tc>
      </w:tr>
      <w:tr w:rsidR="0059386A" w:rsidRPr="009857C3" w14:paraId="05F7D9E8" w14:textId="77777777" w:rsidTr="0059386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72F7" w14:textId="77777777" w:rsidR="0059386A" w:rsidRDefault="0080214A" w:rsidP="0059386A">
            <w:pPr>
              <w:pStyle w:val="Betarp"/>
              <w:rPr>
                <w:lang w:eastAsia="lt-LT"/>
              </w:rPr>
            </w:pPr>
            <w:r>
              <w:rPr>
                <w:lang w:eastAsia="lt-LT"/>
              </w:rPr>
              <w:t>3.4</w:t>
            </w:r>
            <w:r w:rsidR="0059386A">
              <w:rPr>
                <w:lang w:eastAsia="lt-LT"/>
              </w:rPr>
              <w:t>. Derinau darbą dviejuose lopšeliuose-darželiuose ir vykdžiau lopšelio - darželio „Klevelis“ ir lopšelio – darželio „Berželis“ reorganizacijos sąlygas.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373B" w14:textId="77777777" w:rsidR="0059386A" w:rsidRDefault="00C95B10" w:rsidP="00C524E1">
            <w:pPr>
              <w:pStyle w:val="Betarp"/>
              <w:rPr>
                <w:lang w:eastAsia="lt-LT"/>
              </w:rPr>
            </w:pPr>
            <w:r>
              <w:rPr>
                <w:szCs w:val="24"/>
                <w:lang w:eastAsia="lt-LT"/>
              </w:rPr>
              <w:t>P</w:t>
            </w:r>
            <w:r w:rsidR="00B20F01">
              <w:rPr>
                <w:szCs w:val="24"/>
                <w:lang w:eastAsia="lt-LT"/>
              </w:rPr>
              <w:t>raplėsta vadybinė patirtis įstaigos veiklos tobulinimui.</w:t>
            </w:r>
          </w:p>
        </w:tc>
      </w:tr>
      <w:tr w:rsidR="00B20F01" w:rsidRPr="009857C3" w14:paraId="26387591" w14:textId="77777777" w:rsidTr="0059386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5C58" w14:textId="77777777" w:rsidR="00B20F01" w:rsidRPr="009857C3" w:rsidRDefault="0080214A" w:rsidP="00B20F01">
            <w:pPr>
              <w:pStyle w:val="Betarp"/>
              <w:rPr>
                <w:lang w:eastAsia="lt-LT"/>
              </w:rPr>
            </w:pPr>
            <w:r>
              <w:rPr>
                <w:lang w:eastAsia="lt-LT"/>
              </w:rPr>
              <w:t>3.5</w:t>
            </w:r>
            <w:r w:rsidR="00B20F01" w:rsidRPr="009857C3">
              <w:rPr>
                <w:lang w:eastAsia="lt-LT"/>
              </w:rPr>
              <w:t>.</w:t>
            </w:r>
            <w:r w:rsidR="00B20F01">
              <w:rPr>
                <w:lang w:eastAsia="lt-LT"/>
              </w:rPr>
              <w:t xml:space="preserve"> Inicijavau elektroninės dokumentų ir užduočių </w:t>
            </w:r>
            <w:proofErr w:type="spellStart"/>
            <w:r w:rsidR="00C3397B">
              <w:rPr>
                <w:lang w:eastAsia="lt-LT"/>
              </w:rPr>
              <w:t>Integra</w:t>
            </w:r>
            <w:proofErr w:type="spellEnd"/>
            <w:r w:rsidR="00C3397B">
              <w:rPr>
                <w:lang w:eastAsia="lt-LT"/>
              </w:rPr>
              <w:t xml:space="preserve"> </w:t>
            </w:r>
            <w:r w:rsidR="00B20F01">
              <w:rPr>
                <w:lang w:eastAsia="lt-LT"/>
              </w:rPr>
              <w:t>valdymo sistemos įdiegimą.</w:t>
            </w:r>
          </w:p>
          <w:p w14:paraId="1B366540" w14:textId="77777777" w:rsidR="00B20F01" w:rsidRPr="009857C3" w:rsidRDefault="00B20F01" w:rsidP="00B20F01">
            <w:pPr>
              <w:pStyle w:val="Betarp"/>
              <w:rPr>
                <w:lang w:eastAsia="lt-LT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1475" w14:textId="77777777" w:rsidR="00B20F01" w:rsidRPr="00264C46" w:rsidRDefault="003F6835" w:rsidP="00B20F01">
            <w:pPr>
              <w:pStyle w:val="Betarp"/>
              <w:rPr>
                <w:lang w:eastAsia="lt-LT"/>
              </w:rPr>
            </w:pPr>
            <w:r>
              <w:rPr>
                <w:lang w:eastAsia="lt-LT"/>
              </w:rPr>
              <w:lastRenderedPageBreak/>
              <w:t xml:space="preserve">Įdiegta </w:t>
            </w:r>
            <w:r w:rsidR="00B20F01">
              <w:rPr>
                <w:lang w:eastAsia="lt-LT"/>
              </w:rPr>
              <w:t>moderni darbo kultūros koncepcija</w:t>
            </w:r>
          </w:p>
        </w:tc>
      </w:tr>
      <w:tr w:rsidR="00B20F01" w:rsidRPr="009857C3" w14:paraId="2EB54752" w14:textId="77777777" w:rsidTr="00B20F0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03D5" w14:textId="77777777" w:rsidR="00B20F01" w:rsidRPr="009857C3" w:rsidRDefault="0080214A" w:rsidP="00B20F01">
            <w:pPr>
              <w:pStyle w:val="Betarp"/>
              <w:rPr>
                <w:lang w:eastAsia="lt-LT"/>
              </w:rPr>
            </w:pPr>
            <w:r>
              <w:rPr>
                <w:lang w:eastAsia="lt-LT"/>
              </w:rPr>
              <w:t>3.6</w:t>
            </w:r>
            <w:r w:rsidR="00B20F01">
              <w:rPr>
                <w:lang w:eastAsia="lt-LT"/>
              </w:rPr>
              <w:t xml:space="preserve">. </w:t>
            </w:r>
            <w:r w:rsidR="001A3517">
              <w:rPr>
                <w:lang w:eastAsia="lt-LT"/>
              </w:rPr>
              <w:t xml:space="preserve">Sudariau galimybę </w:t>
            </w:r>
            <w:r w:rsidR="001A3517">
              <w:rPr>
                <w:szCs w:val="24"/>
              </w:rPr>
              <w:t>ugdytis ukrainiečių šeimų 8 vaikams, priimta jų integracijai 1 mokytojo padėjėja Ukrainos pilietė.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D926" w14:textId="77777777" w:rsidR="00B20F01" w:rsidRPr="00264C46" w:rsidRDefault="001A3517" w:rsidP="00B20F01">
            <w:pPr>
              <w:pStyle w:val="Betarp"/>
              <w:rPr>
                <w:lang w:eastAsia="lt-LT"/>
              </w:rPr>
            </w:pPr>
            <w:r>
              <w:rPr>
                <w:lang w:eastAsia="lt-LT"/>
              </w:rPr>
              <w:t>Užtikrintas Ukrainos vaikų bendravimas su bendraamžiais, sudaryta galimybė ugdytis ir mokytis lietuvių kalbos.</w:t>
            </w:r>
          </w:p>
        </w:tc>
      </w:tr>
      <w:tr w:rsidR="00B20F01" w:rsidRPr="009857C3" w14:paraId="5B111D8E" w14:textId="77777777" w:rsidTr="0059386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D752" w14:textId="77777777" w:rsidR="00B20F01" w:rsidRDefault="0080214A" w:rsidP="00B20F01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>3.7</w:t>
            </w:r>
            <w:r w:rsidR="001A3517">
              <w:rPr>
                <w:szCs w:val="24"/>
              </w:rPr>
              <w:t xml:space="preserve">. </w:t>
            </w:r>
            <w:r w:rsidR="00BA7F35">
              <w:rPr>
                <w:szCs w:val="24"/>
              </w:rPr>
              <w:t>Atsiliepdama į Šiaulių miesto savivaldybės švietimo centro kvietimą, v</w:t>
            </w:r>
            <w:r w:rsidR="004825DE">
              <w:rPr>
                <w:szCs w:val="24"/>
              </w:rPr>
              <w:t>ykdžiau savanorišką veiklą mokydama Ukrainos piliečius lietuvių kalbos</w:t>
            </w:r>
          </w:p>
          <w:p w14:paraId="25BA7062" w14:textId="77777777" w:rsidR="00B20F01" w:rsidRDefault="00B20F01" w:rsidP="00B20F01">
            <w:pPr>
              <w:pStyle w:val="Betarp"/>
              <w:rPr>
                <w:lang w:eastAsia="lt-LT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225C" w14:textId="77777777" w:rsidR="00B20F01" w:rsidRDefault="00E93D9B" w:rsidP="00B20F01">
            <w:pPr>
              <w:pStyle w:val="Betarp"/>
              <w:rPr>
                <w:lang w:eastAsia="lt-LT"/>
              </w:rPr>
            </w:pPr>
            <w:r>
              <w:rPr>
                <w:lang w:eastAsia="lt-LT"/>
              </w:rPr>
              <w:t>Sustiprintas gebėjimas įveikti problemas.</w:t>
            </w:r>
          </w:p>
        </w:tc>
      </w:tr>
      <w:tr w:rsidR="00B20F01" w:rsidRPr="009857C3" w14:paraId="105C3FD8" w14:textId="77777777" w:rsidTr="004825D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AD6C" w14:textId="77777777" w:rsidR="00B20F01" w:rsidRDefault="0080214A" w:rsidP="00B20F01">
            <w:pPr>
              <w:pStyle w:val="Betarp"/>
              <w:rPr>
                <w:lang w:eastAsia="lt-LT"/>
              </w:rPr>
            </w:pPr>
            <w:r>
              <w:rPr>
                <w:lang w:eastAsia="lt-LT"/>
              </w:rPr>
              <w:t>3.8</w:t>
            </w:r>
            <w:r w:rsidR="004825DE">
              <w:rPr>
                <w:lang w:eastAsia="lt-LT"/>
              </w:rPr>
              <w:t xml:space="preserve">. </w:t>
            </w:r>
            <w:r w:rsidR="00AC2E43">
              <w:rPr>
                <w:lang w:eastAsia="lt-LT"/>
              </w:rPr>
              <w:t>Baigiau kvalifikacijos tobulinimo programą „Švietimo įstaigų vadovų mentorių rengimas (60 val.) ir tapau ugdymo įstaigų vadovų mentoriumi</w:t>
            </w:r>
            <w:r w:rsidR="00C3397B">
              <w:rPr>
                <w:lang w:eastAsia="lt-LT"/>
              </w:rPr>
              <w:t xml:space="preserve">. </w:t>
            </w:r>
          </w:p>
          <w:p w14:paraId="4DB4E419" w14:textId="77777777" w:rsidR="00C3397B" w:rsidRPr="009857C3" w:rsidRDefault="00C3397B" w:rsidP="00B20F01">
            <w:pPr>
              <w:pStyle w:val="Betarp"/>
              <w:rPr>
                <w:lang w:eastAsia="lt-LT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6115" w14:textId="77777777" w:rsidR="00B20F01" w:rsidRPr="009857C3" w:rsidRDefault="00AC2E43" w:rsidP="00B20F01">
            <w:pPr>
              <w:pStyle w:val="Betarp"/>
              <w:rPr>
                <w:lang w:eastAsia="lt-LT"/>
              </w:rPr>
            </w:pPr>
            <w:r>
              <w:rPr>
                <w:lang w:eastAsia="lt-LT"/>
              </w:rPr>
              <w:t>Įgytos žinios pritaikytos įstaigos veiklos tobulinimui</w:t>
            </w:r>
          </w:p>
        </w:tc>
      </w:tr>
      <w:tr w:rsidR="00B20F01" w:rsidRPr="009857C3" w14:paraId="4DEB90CA" w14:textId="77777777" w:rsidTr="004825D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F372" w14:textId="77777777" w:rsidR="00B20F01" w:rsidRPr="009857C3" w:rsidRDefault="0080214A" w:rsidP="00AC2E43">
            <w:pPr>
              <w:pStyle w:val="Betarp"/>
              <w:rPr>
                <w:lang w:eastAsia="lt-LT"/>
              </w:rPr>
            </w:pPr>
            <w:r>
              <w:rPr>
                <w:lang w:eastAsia="lt-LT"/>
              </w:rPr>
              <w:t>3.9</w:t>
            </w:r>
            <w:r w:rsidR="008E7A68">
              <w:rPr>
                <w:lang w:eastAsia="lt-LT"/>
              </w:rPr>
              <w:t xml:space="preserve">. Siekdama </w:t>
            </w:r>
            <w:r w:rsidR="00AC2E43">
              <w:rPr>
                <w:szCs w:val="24"/>
              </w:rPr>
              <w:t>stiprinti b</w:t>
            </w:r>
            <w:r w:rsidR="008E7A68">
              <w:rPr>
                <w:szCs w:val="24"/>
              </w:rPr>
              <w:t>endruomeniš</w:t>
            </w:r>
            <w:r w:rsidR="00AC2E43">
              <w:rPr>
                <w:szCs w:val="24"/>
              </w:rPr>
              <w:t>kumą,  miesto tradicijų puoselėjimo vertybines nuostatas, koordinavau</w:t>
            </w:r>
            <w:r w:rsidR="008E7A68">
              <w:rPr>
                <w:szCs w:val="24"/>
              </w:rPr>
              <w:t xml:space="preserve"> </w:t>
            </w:r>
            <w:r w:rsidR="00AC2E43">
              <w:rPr>
                <w:szCs w:val="24"/>
              </w:rPr>
              <w:t>vaikų dalyvavimą</w:t>
            </w:r>
            <w:r w:rsidR="008E7A68">
              <w:rPr>
                <w:szCs w:val="24"/>
              </w:rPr>
              <w:t xml:space="preserve"> mieste Prisikėlimo aikštėje muzikiniame pasirodyme</w:t>
            </w:r>
            <w:r w:rsidR="008E7A68">
              <w:rPr>
                <w:noProof/>
                <w:szCs w:val="24"/>
              </w:rPr>
              <w:t xml:space="preserve"> „Vaikų velykėlės</w:t>
            </w:r>
            <w:r w:rsidR="008E7A68" w:rsidRPr="00070E74">
              <w:rPr>
                <w:noProof/>
                <w:szCs w:val="24"/>
              </w:rPr>
              <w:t>“</w:t>
            </w:r>
            <w:r w:rsidR="008E7A68">
              <w:rPr>
                <w:noProof/>
                <w:szCs w:val="24"/>
              </w:rPr>
              <w:t xml:space="preserve">, </w:t>
            </w:r>
            <w:r w:rsidR="00AC2E43">
              <w:rPr>
                <w:noProof/>
                <w:szCs w:val="24"/>
              </w:rPr>
              <w:t xml:space="preserve">inicijavau ir organizavau bendruomenės dalyvavimą </w:t>
            </w:r>
            <w:r w:rsidR="008E7A68">
              <w:rPr>
                <w:noProof/>
                <w:szCs w:val="24"/>
              </w:rPr>
              <w:t>Šiaulių dienų eisenoje</w:t>
            </w:r>
            <w:r w:rsidR="00AC2E43">
              <w:rPr>
                <w:noProof/>
                <w:szCs w:val="24"/>
              </w:rPr>
              <w:t>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3C2D" w14:textId="77777777" w:rsidR="00B20F01" w:rsidRDefault="00AC2E43" w:rsidP="00B20F01">
            <w:pPr>
              <w:pStyle w:val="Betarp"/>
              <w:rPr>
                <w:lang w:eastAsia="lt-LT"/>
              </w:rPr>
            </w:pPr>
            <w:r>
              <w:rPr>
                <w:lang w:eastAsia="lt-LT"/>
              </w:rPr>
              <w:t>S</w:t>
            </w:r>
            <w:r w:rsidR="0080214A">
              <w:rPr>
                <w:lang w:eastAsia="lt-LT"/>
              </w:rPr>
              <w:t>us</w:t>
            </w:r>
            <w:r>
              <w:rPr>
                <w:lang w:eastAsia="lt-LT"/>
              </w:rPr>
              <w:t>tiprintas bendruomenės sutelktumas</w:t>
            </w:r>
          </w:p>
          <w:p w14:paraId="428A4312" w14:textId="77777777" w:rsidR="00976E1D" w:rsidRDefault="00976E1D" w:rsidP="00B20F01">
            <w:pPr>
              <w:pStyle w:val="Betarp"/>
              <w:rPr>
                <w:lang w:eastAsia="lt-LT"/>
              </w:rPr>
            </w:pPr>
          </w:p>
          <w:p w14:paraId="4D3BD045" w14:textId="77777777" w:rsidR="00976E1D" w:rsidRDefault="00976E1D" w:rsidP="00B20F01">
            <w:pPr>
              <w:pStyle w:val="Betarp"/>
              <w:rPr>
                <w:lang w:eastAsia="lt-LT"/>
              </w:rPr>
            </w:pPr>
          </w:p>
          <w:p w14:paraId="0AB1D2E4" w14:textId="77777777" w:rsidR="00976E1D" w:rsidRDefault="00976E1D" w:rsidP="00B20F01">
            <w:pPr>
              <w:pStyle w:val="Betarp"/>
              <w:rPr>
                <w:lang w:eastAsia="lt-LT"/>
              </w:rPr>
            </w:pPr>
          </w:p>
          <w:p w14:paraId="62F436EA" w14:textId="77777777" w:rsidR="00976E1D" w:rsidRPr="009857C3" w:rsidRDefault="00976E1D" w:rsidP="00B20F01">
            <w:pPr>
              <w:pStyle w:val="Betarp"/>
              <w:rPr>
                <w:lang w:eastAsia="lt-LT"/>
              </w:rPr>
            </w:pPr>
          </w:p>
        </w:tc>
      </w:tr>
      <w:tr w:rsidR="00976E1D" w:rsidRPr="009857C3" w14:paraId="3324A555" w14:textId="77777777" w:rsidTr="004825D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70CB" w14:textId="77777777" w:rsidR="00976E1D" w:rsidRDefault="00976E1D" w:rsidP="00D10555">
            <w:pPr>
              <w:pStyle w:val="Betarp"/>
              <w:rPr>
                <w:lang w:eastAsia="lt-LT"/>
              </w:rPr>
            </w:pPr>
            <w:r>
              <w:rPr>
                <w:lang w:eastAsia="lt-LT"/>
              </w:rPr>
              <w:t>3.</w:t>
            </w:r>
            <w:r w:rsidR="00896A86">
              <w:rPr>
                <w:lang w:eastAsia="lt-LT"/>
              </w:rPr>
              <w:t xml:space="preserve">10. Organizavau </w:t>
            </w:r>
            <w:r w:rsidR="00D10555">
              <w:rPr>
                <w:lang w:eastAsia="lt-LT"/>
              </w:rPr>
              <w:t xml:space="preserve">Šiaulių miesto savivaldybės administracijos papildomai </w:t>
            </w:r>
            <w:r w:rsidR="00896A86">
              <w:rPr>
                <w:lang w:eastAsia="lt-LT"/>
              </w:rPr>
              <w:t>skirtų</w:t>
            </w:r>
            <w:r w:rsidR="00072F81">
              <w:rPr>
                <w:lang w:eastAsia="lt-LT"/>
              </w:rPr>
              <w:t xml:space="preserve"> </w:t>
            </w:r>
            <w:r w:rsidR="00A476C4" w:rsidRPr="00A476C4">
              <w:rPr>
                <w:lang w:eastAsia="lt-LT"/>
              </w:rPr>
              <w:t>127</w:t>
            </w:r>
            <w:r w:rsidR="00896A86" w:rsidRPr="00A476C4">
              <w:rPr>
                <w:lang w:eastAsia="lt-LT"/>
              </w:rPr>
              <w:t xml:space="preserve"> tūkst.</w:t>
            </w:r>
            <w:r w:rsidR="00896A86">
              <w:rPr>
                <w:lang w:eastAsia="lt-LT"/>
              </w:rPr>
              <w:t xml:space="preserve"> Eur įsisavinimą dviejų</w:t>
            </w:r>
            <w:r>
              <w:rPr>
                <w:lang w:eastAsia="lt-LT"/>
              </w:rPr>
              <w:t xml:space="preserve"> grupių </w:t>
            </w:r>
            <w:r w:rsidR="00896A86">
              <w:rPr>
                <w:lang w:eastAsia="lt-LT"/>
              </w:rPr>
              <w:t>šildymo sistemos</w:t>
            </w:r>
            <w:r w:rsidR="00D10555">
              <w:rPr>
                <w:lang w:eastAsia="lt-LT"/>
              </w:rPr>
              <w:t xml:space="preserve"> ir avarijos šalinimo remonto darbų atlikimui.</w:t>
            </w:r>
            <w:r w:rsidR="00896A86">
              <w:rPr>
                <w:lang w:eastAsia="lt-LT"/>
              </w:rPr>
              <w:t xml:space="preserve">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0CA9" w14:textId="77777777" w:rsidR="00976E1D" w:rsidRDefault="00976E1D" w:rsidP="00EF2747">
            <w:pPr>
              <w:pStyle w:val="Betarp"/>
              <w:rPr>
                <w:lang w:eastAsia="lt-LT"/>
              </w:rPr>
            </w:pPr>
            <w:r>
              <w:rPr>
                <w:lang w:eastAsia="lt-LT"/>
              </w:rPr>
              <w:t xml:space="preserve">Pagerintos higieninės sąlygos </w:t>
            </w:r>
            <w:r w:rsidR="00EF2747">
              <w:rPr>
                <w:lang w:eastAsia="lt-LT"/>
              </w:rPr>
              <w:t>vienoje darželio ir dviejose lopšelio</w:t>
            </w:r>
            <w:r w:rsidR="00D10555">
              <w:rPr>
                <w:lang w:eastAsia="lt-LT"/>
              </w:rPr>
              <w:t xml:space="preserve"> </w:t>
            </w:r>
            <w:r>
              <w:rPr>
                <w:lang w:eastAsia="lt-LT"/>
              </w:rPr>
              <w:t>grupėse.</w:t>
            </w:r>
          </w:p>
        </w:tc>
      </w:tr>
    </w:tbl>
    <w:p w14:paraId="1FE783F9" w14:textId="77777777" w:rsidR="004E7BB0" w:rsidRDefault="004E7BB0" w:rsidP="004E7BB0"/>
    <w:p w14:paraId="0FBEB5FC" w14:textId="77777777" w:rsidR="004E7BB0" w:rsidRPr="00DA4C2F" w:rsidRDefault="004E7BB0" w:rsidP="004E7BB0">
      <w:pPr>
        <w:tabs>
          <w:tab w:val="left" w:pos="284"/>
        </w:tabs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 xml:space="preserve">4. Pakoreguotos praėjusių metų veiklos užduotys (jei tokių buvo) ir rezultatai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3005"/>
        <w:gridCol w:w="1985"/>
      </w:tblGrid>
      <w:tr w:rsidR="004E7BB0" w:rsidRPr="00DA4C2F" w14:paraId="003F417F" w14:textId="77777777" w:rsidTr="004E7BB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45D0" w14:textId="77777777" w:rsidR="004E7BB0" w:rsidRPr="009857C3" w:rsidRDefault="004E7BB0" w:rsidP="004E7BB0">
            <w:pPr>
              <w:jc w:val="center"/>
              <w:rPr>
                <w:sz w:val="22"/>
                <w:szCs w:val="22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Užduotys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F80F" w14:textId="77777777" w:rsidR="004E7BB0" w:rsidRPr="009857C3" w:rsidRDefault="004E7BB0" w:rsidP="004E7BB0">
            <w:pPr>
              <w:jc w:val="center"/>
              <w:rPr>
                <w:sz w:val="22"/>
                <w:szCs w:val="22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1378" w14:textId="77777777" w:rsidR="004E7BB0" w:rsidRPr="00DA4C2F" w:rsidRDefault="004E7BB0" w:rsidP="004E7BB0">
            <w:pPr>
              <w:jc w:val="center"/>
              <w:rPr>
                <w:szCs w:val="24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Rezultatų vertinimo rodikliai</w:t>
            </w:r>
            <w:r w:rsidRPr="00DA4C2F">
              <w:rPr>
                <w:szCs w:val="24"/>
                <w:lang w:eastAsia="lt-LT"/>
              </w:rPr>
              <w:t xml:space="preserve"> </w:t>
            </w:r>
            <w:r w:rsidRPr="008747F0">
              <w:rPr>
                <w:sz w:val="20"/>
                <w:lang w:eastAsia="lt-LT"/>
              </w:rPr>
              <w:t>(kuriais vadovaujantis vertinama, ar nustatytos užduotys įvykdytos)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6A907" w14:textId="77777777" w:rsidR="004E7BB0" w:rsidRPr="009857C3" w:rsidRDefault="004E7BB0" w:rsidP="004E7BB0">
            <w:pPr>
              <w:jc w:val="center"/>
              <w:rPr>
                <w:sz w:val="22"/>
                <w:szCs w:val="22"/>
                <w:lang w:eastAsia="lt-LT"/>
              </w:rPr>
            </w:pPr>
            <w:r w:rsidRPr="009857C3">
              <w:rPr>
                <w:sz w:val="22"/>
                <w:szCs w:val="22"/>
                <w:lang w:eastAsia="lt-LT"/>
              </w:rPr>
              <w:t>Pasiekti rezultatai ir jų rodikliai</w:t>
            </w:r>
          </w:p>
        </w:tc>
      </w:tr>
      <w:tr w:rsidR="004E7BB0" w:rsidRPr="00DA4C2F" w14:paraId="767007A2" w14:textId="77777777" w:rsidTr="0077367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5159" w14:textId="77777777" w:rsidR="004E7BB0" w:rsidRPr="00001169" w:rsidRDefault="00773672" w:rsidP="00773672">
            <w:pPr>
              <w:jc w:val="center"/>
              <w:rPr>
                <w:szCs w:val="24"/>
                <w:lang w:eastAsia="lt-LT"/>
              </w:rPr>
            </w:pPr>
            <w:r w:rsidRPr="00001169">
              <w:rPr>
                <w:szCs w:val="24"/>
                <w:lang w:eastAsia="lt-LT"/>
              </w:rPr>
              <w:t>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7D42" w14:textId="77777777" w:rsidR="004E7BB0" w:rsidRPr="00001169" w:rsidRDefault="00773672" w:rsidP="00773672">
            <w:pPr>
              <w:jc w:val="center"/>
              <w:rPr>
                <w:szCs w:val="24"/>
                <w:lang w:eastAsia="lt-LT"/>
              </w:rPr>
            </w:pPr>
            <w:r w:rsidRPr="00001169">
              <w:rPr>
                <w:szCs w:val="24"/>
                <w:lang w:eastAsia="lt-LT"/>
              </w:rPr>
              <w:t>–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F81E" w14:textId="77777777" w:rsidR="004E7BB0" w:rsidRPr="00001169" w:rsidRDefault="00773672" w:rsidP="00773672">
            <w:pPr>
              <w:jc w:val="center"/>
              <w:rPr>
                <w:szCs w:val="24"/>
                <w:lang w:eastAsia="lt-LT"/>
              </w:rPr>
            </w:pPr>
            <w:r w:rsidRPr="00001169">
              <w:rPr>
                <w:szCs w:val="24"/>
                <w:lang w:eastAsia="lt-LT"/>
              </w:rPr>
              <w:t>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6A34" w14:textId="77777777" w:rsidR="004E7BB0" w:rsidRPr="00001169" w:rsidRDefault="00773672" w:rsidP="00773672">
            <w:pPr>
              <w:jc w:val="center"/>
              <w:rPr>
                <w:szCs w:val="24"/>
                <w:lang w:eastAsia="lt-LT"/>
              </w:rPr>
            </w:pPr>
            <w:r w:rsidRPr="00001169">
              <w:rPr>
                <w:szCs w:val="24"/>
                <w:lang w:eastAsia="lt-LT"/>
              </w:rPr>
              <w:t>–</w:t>
            </w:r>
          </w:p>
        </w:tc>
      </w:tr>
    </w:tbl>
    <w:p w14:paraId="0E4AB0E1" w14:textId="188F4E76" w:rsidR="009A55ED" w:rsidRDefault="009A55ED" w:rsidP="00062B21">
      <w:pPr>
        <w:rPr>
          <w:sz w:val="22"/>
          <w:szCs w:val="22"/>
          <w:lang w:eastAsia="lt-LT"/>
        </w:rPr>
      </w:pPr>
    </w:p>
    <w:p w14:paraId="68DA5C25" w14:textId="77777777" w:rsidR="004E7BB0" w:rsidRPr="00303C56" w:rsidRDefault="004E7BB0" w:rsidP="004E7BB0">
      <w:pPr>
        <w:jc w:val="center"/>
        <w:rPr>
          <w:b/>
        </w:rPr>
      </w:pPr>
      <w:r w:rsidRPr="00303C56">
        <w:rPr>
          <w:b/>
        </w:rPr>
        <w:t>III SKYRIUS</w:t>
      </w:r>
    </w:p>
    <w:p w14:paraId="1C0DF0FA" w14:textId="77777777" w:rsidR="004E7BB0" w:rsidRDefault="004E7BB0" w:rsidP="004E7BB0">
      <w:pPr>
        <w:jc w:val="center"/>
        <w:rPr>
          <w:b/>
        </w:rPr>
      </w:pPr>
      <w:r w:rsidRPr="00303C56">
        <w:rPr>
          <w:b/>
        </w:rPr>
        <w:t>GEBĖJIMŲ ATLIKTI PAREIGYBĖS APRAŠYME NUSTATYTAS FUNKCIJAS VERTINIMAS</w:t>
      </w:r>
    </w:p>
    <w:p w14:paraId="5DE2721F" w14:textId="77777777" w:rsidR="004E7BB0" w:rsidRPr="00F82884" w:rsidRDefault="004E7BB0" w:rsidP="004E7BB0">
      <w:pPr>
        <w:jc w:val="center"/>
        <w:rPr>
          <w:sz w:val="22"/>
          <w:szCs w:val="22"/>
        </w:rPr>
      </w:pPr>
    </w:p>
    <w:p w14:paraId="5340FE28" w14:textId="77777777" w:rsidR="004E7BB0" w:rsidRPr="009D0B79" w:rsidRDefault="004E7BB0" w:rsidP="004E7BB0">
      <w:pPr>
        <w:rPr>
          <w:b/>
        </w:rPr>
      </w:pPr>
      <w:r w:rsidRPr="009D0B79">
        <w:rPr>
          <w:b/>
        </w:rPr>
        <w:t>5. Gebėjimų atlikti pareigybės aprašyme nustatytas funkcijas vertinimas</w:t>
      </w:r>
    </w:p>
    <w:p w14:paraId="7F6317C6" w14:textId="77777777" w:rsidR="004E7BB0" w:rsidRPr="008747F0" w:rsidRDefault="004E7BB0" w:rsidP="004E7BB0">
      <w:pPr>
        <w:tabs>
          <w:tab w:val="left" w:pos="284"/>
        </w:tabs>
        <w:jc w:val="both"/>
        <w:rPr>
          <w:sz w:val="20"/>
          <w:lang w:eastAsia="lt-LT"/>
        </w:rPr>
      </w:pPr>
      <w:r w:rsidRPr="008747F0">
        <w:rPr>
          <w:sz w:val="20"/>
          <w:lang w:eastAsia="lt-LT"/>
        </w:rPr>
        <w:t xml:space="preserve">(pildoma, </w:t>
      </w:r>
      <w:r>
        <w:rPr>
          <w:sz w:val="20"/>
          <w:lang w:eastAsia="lt-LT"/>
        </w:rPr>
        <w:t>aptariant ataskaitą</w:t>
      </w:r>
      <w:r w:rsidRPr="008747F0">
        <w:rPr>
          <w:sz w:val="20"/>
          <w:lang w:eastAsia="lt-LT"/>
        </w:rPr>
        <w:t>)</w:t>
      </w:r>
    </w:p>
    <w:tbl>
      <w:tblPr>
        <w:tblW w:w="938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1"/>
        <w:gridCol w:w="2694"/>
      </w:tblGrid>
      <w:tr w:rsidR="004E7BB0" w:rsidRPr="009857C3" w14:paraId="0D5A10DB" w14:textId="77777777" w:rsidTr="004E7BB0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3FF91" w14:textId="77777777" w:rsidR="004E7BB0" w:rsidRPr="00072F81" w:rsidRDefault="004E7BB0" w:rsidP="004E7BB0">
            <w:pPr>
              <w:jc w:val="center"/>
              <w:rPr>
                <w:b/>
                <w:sz w:val="22"/>
                <w:szCs w:val="22"/>
              </w:rPr>
            </w:pPr>
            <w:r w:rsidRPr="00072F81">
              <w:rPr>
                <w:b/>
                <w:sz w:val="22"/>
                <w:szCs w:val="22"/>
              </w:rPr>
              <w:t>Vertinimo kriterijai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0223D" w14:textId="77777777" w:rsidR="004E7BB0" w:rsidRPr="00072F81" w:rsidRDefault="004E7BB0" w:rsidP="004E7BB0">
            <w:pPr>
              <w:jc w:val="center"/>
              <w:rPr>
                <w:b/>
                <w:sz w:val="22"/>
                <w:szCs w:val="22"/>
              </w:rPr>
            </w:pPr>
            <w:r w:rsidRPr="00072F81">
              <w:rPr>
                <w:b/>
                <w:sz w:val="22"/>
                <w:szCs w:val="22"/>
              </w:rPr>
              <w:t>Pažymimas atitinkamas langelis:</w:t>
            </w:r>
          </w:p>
          <w:p w14:paraId="1CEE395B" w14:textId="77777777" w:rsidR="004E7BB0" w:rsidRPr="00072F81" w:rsidRDefault="004E7BB0" w:rsidP="004E7BB0">
            <w:pPr>
              <w:jc w:val="center"/>
              <w:rPr>
                <w:b/>
                <w:sz w:val="22"/>
                <w:szCs w:val="22"/>
              </w:rPr>
            </w:pPr>
            <w:r w:rsidRPr="00072F81">
              <w:rPr>
                <w:b/>
                <w:sz w:val="22"/>
                <w:szCs w:val="22"/>
              </w:rPr>
              <w:t>1 – nepatenkinamai;</w:t>
            </w:r>
          </w:p>
          <w:p w14:paraId="7A1B1E90" w14:textId="77777777" w:rsidR="004E7BB0" w:rsidRPr="00072F81" w:rsidRDefault="004E7BB0" w:rsidP="004E7BB0">
            <w:pPr>
              <w:jc w:val="center"/>
              <w:rPr>
                <w:b/>
                <w:sz w:val="22"/>
                <w:szCs w:val="22"/>
              </w:rPr>
            </w:pPr>
            <w:r w:rsidRPr="00072F81">
              <w:rPr>
                <w:b/>
                <w:sz w:val="22"/>
                <w:szCs w:val="22"/>
              </w:rPr>
              <w:t>2 – patenkinamai;</w:t>
            </w:r>
          </w:p>
          <w:p w14:paraId="7D707797" w14:textId="77777777" w:rsidR="004E7BB0" w:rsidRPr="00072F81" w:rsidRDefault="004E7BB0" w:rsidP="00870F5E">
            <w:pPr>
              <w:jc w:val="center"/>
              <w:rPr>
                <w:b/>
                <w:sz w:val="22"/>
                <w:szCs w:val="22"/>
              </w:rPr>
            </w:pPr>
            <w:r w:rsidRPr="00072F81">
              <w:rPr>
                <w:b/>
                <w:sz w:val="22"/>
                <w:szCs w:val="22"/>
              </w:rPr>
              <w:t>3 – gerai;</w:t>
            </w:r>
          </w:p>
          <w:p w14:paraId="5EA8D0AB" w14:textId="77777777" w:rsidR="004E7BB0" w:rsidRPr="00072F81" w:rsidRDefault="004E7BB0" w:rsidP="004E7BB0">
            <w:pPr>
              <w:jc w:val="center"/>
              <w:rPr>
                <w:b/>
                <w:sz w:val="22"/>
                <w:szCs w:val="22"/>
              </w:rPr>
            </w:pPr>
            <w:r w:rsidRPr="00072F81">
              <w:rPr>
                <w:b/>
                <w:sz w:val="22"/>
                <w:szCs w:val="22"/>
              </w:rPr>
              <w:t>4 – labai gerai</w:t>
            </w:r>
          </w:p>
        </w:tc>
      </w:tr>
      <w:tr w:rsidR="004E7BB0" w:rsidRPr="00303C56" w14:paraId="5DE6700F" w14:textId="77777777" w:rsidTr="004E7BB0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56824" w14:textId="77777777" w:rsidR="004E7BB0" w:rsidRPr="00072F81" w:rsidRDefault="004E7BB0" w:rsidP="004E7BB0">
            <w:pPr>
              <w:jc w:val="both"/>
              <w:rPr>
                <w:szCs w:val="24"/>
              </w:rPr>
            </w:pPr>
            <w:r w:rsidRPr="00072F81">
              <w:rPr>
                <w:szCs w:val="24"/>
              </w:rPr>
              <w:t>5.1. Informacijos ir situacijos valdymas atliekant funkcijas</w:t>
            </w:r>
            <w:r w:rsidRPr="00072F81">
              <w:rPr>
                <w:b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90AF7" w14:textId="725A577E" w:rsidR="004E7BB0" w:rsidRPr="00072F81" w:rsidRDefault="009A55ED" w:rsidP="004E7BB0">
            <w:pPr>
              <w:rPr>
                <w:szCs w:val="24"/>
              </w:rPr>
            </w:pPr>
            <w:r>
              <w:rPr>
                <w:szCs w:val="24"/>
              </w:rPr>
              <w:t>1□      2□       3□       4x</w:t>
            </w:r>
          </w:p>
        </w:tc>
      </w:tr>
      <w:tr w:rsidR="004E7BB0" w:rsidRPr="00303C56" w14:paraId="11F8EFA2" w14:textId="77777777" w:rsidTr="004E7BB0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5D07B" w14:textId="77777777" w:rsidR="004E7BB0" w:rsidRPr="00072F81" w:rsidRDefault="004E7BB0" w:rsidP="004E7BB0">
            <w:pPr>
              <w:jc w:val="both"/>
              <w:rPr>
                <w:szCs w:val="24"/>
              </w:rPr>
            </w:pPr>
            <w:r w:rsidRPr="00072F81">
              <w:rPr>
                <w:szCs w:val="24"/>
              </w:rPr>
              <w:t>5.2. Išteklių (žmogiškųjų, laiko ir materialinių) paskirstymas</w:t>
            </w:r>
            <w:r w:rsidRPr="00072F81">
              <w:rPr>
                <w:b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BE124" w14:textId="5F2BA66F" w:rsidR="004E7BB0" w:rsidRPr="00072F81" w:rsidRDefault="009A55ED" w:rsidP="004E7BB0">
            <w:pPr>
              <w:tabs>
                <w:tab w:val="left" w:pos="690"/>
              </w:tabs>
              <w:ind w:hanging="19"/>
              <w:rPr>
                <w:szCs w:val="24"/>
              </w:rPr>
            </w:pPr>
            <w:r>
              <w:rPr>
                <w:szCs w:val="24"/>
              </w:rPr>
              <w:t>1□      2□       3□       4x</w:t>
            </w:r>
          </w:p>
        </w:tc>
      </w:tr>
      <w:tr w:rsidR="004E7BB0" w:rsidRPr="00303C56" w14:paraId="3EA75DF0" w14:textId="77777777" w:rsidTr="004E7BB0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DCD41" w14:textId="77777777" w:rsidR="004E7BB0" w:rsidRPr="00072F81" w:rsidRDefault="004E7BB0" w:rsidP="004E7BB0">
            <w:pPr>
              <w:jc w:val="both"/>
              <w:rPr>
                <w:szCs w:val="24"/>
              </w:rPr>
            </w:pPr>
            <w:r w:rsidRPr="00072F81">
              <w:rPr>
                <w:szCs w:val="24"/>
              </w:rPr>
              <w:t>5.3. Lyderystės ir vadovavimo efektyvumas</w:t>
            </w:r>
            <w:r w:rsidRPr="00072F81">
              <w:rPr>
                <w:b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80152" w14:textId="708D0DEA" w:rsidR="004E7BB0" w:rsidRPr="00072F81" w:rsidRDefault="009A55ED" w:rsidP="004E7BB0">
            <w:pPr>
              <w:rPr>
                <w:szCs w:val="24"/>
              </w:rPr>
            </w:pPr>
            <w:r>
              <w:rPr>
                <w:szCs w:val="24"/>
              </w:rPr>
              <w:t>1□      2□       3□       4x</w:t>
            </w:r>
          </w:p>
        </w:tc>
      </w:tr>
      <w:tr w:rsidR="004E7BB0" w:rsidRPr="00303C56" w14:paraId="059E78DE" w14:textId="77777777" w:rsidTr="004E7BB0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B8E0A" w14:textId="77777777" w:rsidR="004E7BB0" w:rsidRPr="00072F81" w:rsidRDefault="004E7BB0" w:rsidP="004E7BB0">
            <w:pPr>
              <w:jc w:val="both"/>
              <w:rPr>
                <w:szCs w:val="24"/>
              </w:rPr>
            </w:pPr>
            <w:r w:rsidRPr="00072F81">
              <w:rPr>
                <w:szCs w:val="24"/>
              </w:rPr>
              <w:t>5.4. Ž</w:t>
            </w:r>
            <w:r w:rsidRPr="00072F81">
              <w:rPr>
                <w:color w:val="000000"/>
                <w:szCs w:val="24"/>
              </w:rPr>
              <w:t>inių, gebėjimų ir įgūdžių panaudojimas, atliekant funkcijas ir siekiant rezultatų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4E4E8" w14:textId="4536BE3A" w:rsidR="004E7BB0" w:rsidRPr="00072F81" w:rsidRDefault="009A55ED" w:rsidP="004E7BB0">
            <w:pPr>
              <w:rPr>
                <w:szCs w:val="24"/>
              </w:rPr>
            </w:pPr>
            <w:r>
              <w:rPr>
                <w:szCs w:val="24"/>
              </w:rPr>
              <w:t>1□      2□       3□       4x</w:t>
            </w:r>
          </w:p>
        </w:tc>
      </w:tr>
      <w:tr w:rsidR="004E7BB0" w:rsidRPr="00303C56" w14:paraId="67CEE074" w14:textId="77777777" w:rsidTr="004E7BB0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F954C" w14:textId="77777777" w:rsidR="004E7BB0" w:rsidRPr="00072F81" w:rsidRDefault="004E7BB0" w:rsidP="004E7BB0">
            <w:pPr>
              <w:rPr>
                <w:szCs w:val="24"/>
              </w:rPr>
            </w:pPr>
            <w:r w:rsidRPr="00072F81">
              <w:rPr>
                <w:szCs w:val="24"/>
              </w:rPr>
              <w:t>5.5. Bendras įvertinimas (pažymimas vidurkis)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F4460" w14:textId="20F341C9" w:rsidR="004E7BB0" w:rsidRPr="00072F81" w:rsidRDefault="009A55ED" w:rsidP="004E7BB0">
            <w:pPr>
              <w:rPr>
                <w:szCs w:val="24"/>
              </w:rPr>
            </w:pPr>
            <w:r>
              <w:rPr>
                <w:szCs w:val="24"/>
              </w:rPr>
              <w:t>1□      2□       3□       4x</w:t>
            </w:r>
          </w:p>
        </w:tc>
      </w:tr>
    </w:tbl>
    <w:p w14:paraId="0685AA38" w14:textId="77777777" w:rsidR="004E7BB0" w:rsidRDefault="004E7BB0" w:rsidP="004E7BB0">
      <w:pPr>
        <w:jc w:val="center"/>
        <w:rPr>
          <w:sz w:val="22"/>
          <w:szCs w:val="22"/>
          <w:lang w:eastAsia="lt-LT"/>
        </w:rPr>
      </w:pPr>
    </w:p>
    <w:p w14:paraId="7C3491CB" w14:textId="77777777" w:rsidR="00062B21" w:rsidRDefault="00062B21" w:rsidP="004E7BB0">
      <w:pPr>
        <w:jc w:val="center"/>
        <w:rPr>
          <w:b/>
          <w:szCs w:val="24"/>
          <w:lang w:eastAsia="lt-LT"/>
        </w:rPr>
      </w:pPr>
    </w:p>
    <w:p w14:paraId="50DFE548" w14:textId="598FC990" w:rsidR="004E7BB0" w:rsidRPr="00DA4C2F" w:rsidRDefault="004E7BB0" w:rsidP="004E7BB0">
      <w:pPr>
        <w:jc w:val="center"/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lastRenderedPageBreak/>
        <w:t>I</w:t>
      </w:r>
      <w:r>
        <w:rPr>
          <w:b/>
          <w:szCs w:val="24"/>
          <w:lang w:eastAsia="lt-LT"/>
        </w:rPr>
        <w:t>V</w:t>
      </w:r>
      <w:r w:rsidRPr="00DA4C2F">
        <w:rPr>
          <w:b/>
          <w:szCs w:val="24"/>
          <w:lang w:eastAsia="lt-LT"/>
        </w:rPr>
        <w:t xml:space="preserve"> SKYRIUS</w:t>
      </w:r>
    </w:p>
    <w:p w14:paraId="386BEB2D" w14:textId="77777777" w:rsidR="004E7BB0" w:rsidRDefault="004E7BB0" w:rsidP="004E7BB0">
      <w:pPr>
        <w:jc w:val="center"/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PASIEKTŲ REZULTATŲ VYKDANT UŽDUOTIS ĮSIVERTINIMAS IR KOMPETENCIJŲ TOBULINIMAS</w:t>
      </w:r>
    </w:p>
    <w:p w14:paraId="1F29E608" w14:textId="77777777" w:rsidR="006C1F97" w:rsidRPr="00DA4C2F" w:rsidRDefault="006C1F97" w:rsidP="004E7BB0">
      <w:pPr>
        <w:jc w:val="center"/>
        <w:rPr>
          <w:b/>
          <w:szCs w:val="24"/>
          <w:lang w:eastAsia="lt-LT"/>
        </w:rPr>
      </w:pPr>
    </w:p>
    <w:p w14:paraId="256A7BBA" w14:textId="77777777" w:rsidR="004E7BB0" w:rsidRPr="00DA4C2F" w:rsidRDefault="004E7BB0" w:rsidP="004E7BB0">
      <w:pPr>
        <w:ind w:left="360" w:hanging="360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6</w:t>
      </w:r>
      <w:r w:rsidRPr="00DA4C2F">
        <w:rPr>
          <w:b/>
          <w:szCs w:val="24"/>
          <w:lang w:eastAsia="lt-LT"/>
        </w:rPr>
        <w:t>.</w:t>
      </w:r>
      <w:r w:rsidRPr="00DA4C2F">
        <w:rPr>
          <w:b/>
          <w:szCs w:val="24"/>
          <w:lang w:eastAsia="lt-LT"/>
        </w:rPr>
        <w:tab/>
        <w:t>Pasiektų rezultatų vykdant užduotis įsivertinimas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268"/>
      </w:tblGrid>
      <w:tr w:rsidR="004E7BB0" w:rsidRPr="00DA4C2F" w14:paraId="042AC564" w14:textId="77777777" w:rsidTr="004E7BB0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589B" w14:textId="77777777" w:rsidR="004E7BB0" w:rsidRPr="00072F81" w:rsidRDefault="004E7BB0" w:rsidP="004E7BB0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 w:rsidRPr="00072F81">
              <w:rPr>
                <w:b/>
                <w:sz w:val="22"/>
                <w:szCs w:val="22"/>
                <w:lang w:eastAsia="lt-LT"/>
              </w:rPr>
              <w:t>Užduočių įvykdymo aprašymas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D11B" w14:textId="77777777" w:rsidR="004E7BB0" w:rsidRPr="00072F81" w:rsidRDefault="004E7BB0" w:rsidP="004E7BB0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 w:rsidRPr="00072F81">
              <w:rPr>
                <w:b/>
                <w:sz w:val="22"/>
                <w:szCs w:val="22"/>
                <w:lang w:eastAsia="lt-LT"/>
              </w:rPr>
              <w:t>Pažymimas atitinkamas langelis</w:t>
            </w:r>
          </w:p>
        </w:tc>
      </w:tr>
      <w:tr w:rsidR="004E7BB0" w:rsidRPr="00DA4C2F" w14:paraId="66B8DE4C" w14:textId="77777777" w:rsidTr="004E7BB0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3E54" w14:textId="77777777" w:rsidR="004E7BB0" w:rsidRPr="00072F81" w:rsidRDefault="004E7BB0" w:rsidP="004E7BB0">
            <w:pPr>
              <w:rPr>
                <w:szCs w:val="24"/>
                <w:lang w:eastAsia="lt-LT"/>
              </w:rPr>
            </w:pPr>
            <w:r w:rsidRPr="00072F81">
              <w:rPr>
                <w:szCs w:val="24"/>
                <w:lang w:eastAsia="lt-LT"/>
              </w:rPr>
              <w:t>6.1. Visos užduotys įvykdytos ir viršijo kai kuriuos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B14C6" w14:textId="77777777" w:rsidR="004E7BB0" w:rsidRPr="00072F81" w:rsidRDefault="004E7BB0" w:rsidP="00431A8C">
            <w:pPr>
              <w:ind w:right="340"/>
              <w:jc w:val="right"/>
              <w:rPr>
                <w:szCs w:val="24"/>
                <w:lang w:eastAsia="lt-LT"/>
              </w:rPr>
            </w:pPr>
            <w:r w:rsidRPr="00072F81">
              <w:rPr>
                <w:szCs w:val="24"/>
                <w:lang w:eastAsia="lt-LT"/>
              </w:rPr>
              <w:t xml:space="preserve">Labai gerai </w:t>
            </w:r>
            <w:r w:rsidR="00431A8C" w:rsidRPr="00072F81">
              <w:rPr>
                <w:rFonts w:ascii="Cambria Math" w:hAnsi="Cambria Math" w:cs="Cambria Math"/>
                <w:szCs w:val="24"/>
                <w:lang w:eastAsia="lt-LT"/>
              </w:rPr>
              <w:t>⍌</w:t>
            </w:r>
          </w:p>
        </w:tc>
      </w:tr>
      <w:tr w:rsidR="004E7BB0" w:rsidRPr="00DA4C2F" w14:paraId="4677EC01" w14:textId="77777777" w:rsidTr="004E7BB0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F8CD" w14:textId="77777777" w:rsidR="004E7BB0" w:rsidRPr="00072F81" w:rsidRDefault="004E7BB0" w:rsidP="004E7BB0">
            <w:pPr>
              <w:rPr>
                <w:szCs w:val="24"/>
                <w:lang w:eastAsia="lt-LT"/>
              </w:rPr>
            </w:pPr>
            <w:r w:rsidRPr="00072F81">
              <w:rPr>
                <w:szCs w:val="24"/>
                <w:lang w:eastAsia="lt-LT"/>
              </w:rPr>
              <w:t>6.2. Užduotys iš esmės įvykdytos arba viena neįvykdyta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BF97" w14:textId="77777777" w:rsidR="004E7BB0" w:rsidRPr="00072F81" w:rsidRDefault="004E7BB0" w:rsidP="004E7BB0">
            <w:pPr>
              <w:ind w:right="340"/>
              <w:jc w:val="right"/>
              <w:rPr>
                <w:szCs w:val="24"/>
                <w:lang w:eastAsia="lt-LT"/>
              </w:rPr>
            </w:pPr>
            <w:r w:rsidRPr="00072F81">
              <w:rPr>
                <w:szCs w:val="24"/>
                <w:lang w:eastAsia="lt-LT"/>
              </w:rPr>
              <w:t xml:space="preserve">Gerai </w:t>
            </w:r>
            <w:r w:rsidRPr="00072F81">
              <w:rPr>
                <w:rFonts w:ascii="Segoe UI Symbol" w:eastAsia="MS Gothic" w:hAnsi="Segoe UI Symbol" w:cs="Segoe UI Symbol"/>
                <w:szCs w:val="24"/>
                <w:lang w:eastAsia="lt-LT"/>
              </w:rPr>
              <w:t>☐</w:t>
            </w:r>
          </w:p>
        </w:tc>
      </w:tr>
      <w:tr w:rsidR="004E7BB0" w:rsidRPr="00DA4C2F" w14:paraId="635D76CE" w14:textId="77777777" w:rsidTr="004E7BB0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CEA4" w14:textId="77777777" w:rsidR="004E7BB0" w:rsidRPr="00072F81" w:rsidRDefault="004E7BB0" w:rsidP="004E7BB0">
            <w:pPr>
              <w:rPr>
                <w:szCs w:val="24"/>
                <w:lang w:eastAsia="lt-LT"/>
              </w:rPr>
            </w:pPr>
            <w:r w:rsidRPr="00072F81">
              <w:rPr>
                <w:szCs w:val="24"/>
                <w:lang w:eastAsia="lt-LT"/>
              </w:rPr>
              <w:t>6.3. Įvykdyta ne mažiau kaip pusė užduočių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508BF" w14:textId="77777777" w:rsidR="004E7BB0" w:rsidRPr="00072F81" w:rsidRDefault="004E7BB0" w:rsidP="004E7BB0">
            <w:pPr>
              <w:ind w:right="340"/>
              <w:jc w:val="right"/>
              <w:rPr>
                <w:szCs w:val="24"/>
                <w:lang w:eastAsia="lt-LT"/>
              </w:rPr>
            </w:pPr>
            <w:r w:rsidRPr="00072F81">
              <w:rPr>
                <w:szCs w:val="24"/>
                <w:lang w:eastAsia="lt-LT"/>
              </w:rPr>
              <w:t xml:space="preserve">Patenkinamai </w:t>
            </w:r>
            <w:r w:rsidRPr="00072F81">
              <w:rPr>
                <w:rFonts w:ascii="Segoe UI Symbol" w:eastAsia="MS Gothic" w:hAnsi="Segoe UI Symbol" w:cs="Segoe UI Symbol"/>
                <w:szCs w:val="24"/>
                <w:lang w:eastAsia="lt-LT"/>
              </w:rPr>
              <w:t>☐</w:t>
            </w:r>
          </w:p>
        </w:tc>
      </w:tr>
      <w:tr w:rsidR="004E7BB0" w:rsidRPr="00DA4C2F" w14:paraId="33B2F567" w14:textId="77777777" w:rsidTr="004E7BB0">
        <w:trPr>
          <w:trHeight w:val="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3A5F7" w14:textId="77777777" w:rsidR="004E7BB0" w:rsidRPr="00072F81" w:rsidRDefault="004E7BB0" w:rsidP="004E7BB0">
            <w:pPr>
              <w:rPr>
                <w:szCs w:val="24"/>
                <w:lang w:eastAsia="lt-LT"/>
              </w:rPr>
            </w:pPr>
            <w:r w:rsidRPr="00072F81">
              <w:rPr>
                <w:szCs w:val="24"/>
                <w:lang w:eastAsia="lt-LT"/>
              </w:rPr>
              <w:t>6.4. Pusė ar daugiau užduotys neįvykdyta pagal sutartus vertinimo rodiklius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A224" w14:textId="77777777" w:rsidR="004E7BB0" w:rsidRPr="00072F81" w:rsidRDefault="004E7BB0" w:rsidP="004E7BB0">
            <w:pPr>
              <w:ind w:right="340"/>
              <w:jc w:val="right"/>
              <w:rPr>
                <w:szCs w:val="24"/>
                <w:lang w:eastAsia="lt-LT"/>
              </w:rPr>
            </w:pPr>
            <w:r w:rsidRPr="00072F81">
              <w:rPr>
                <w:szCs w:val="24"/>
                <w:lang w:eastAsia="lt-LT"/>
              </w:rPr>
              <w:t xml:space="preserve">Nepatenkinamai </w:t>
            </w:r>
            <w:r w:rsidRPr="00072F81">
              <w:rPr>
                <w:rFonts w:ascii="Segoe UI Symbol" w:eastAsia="MS Gothic" w:hAnsi="Segoe UI Symbol" w:cs="Segoe UI Symbol"/>
                <w:szCs w:val="24"/>
                <w:lang w:eastAsia="lt-LT"/>
              </w:rPr>
              <w:t>☐</w:t>
            </w:r>
          </w:p>
        </w:tc>
      </w:tr>
    </w:tbl>
    <w:p w14:paraId="737D3E57" w14:textId="77777777" w:rsidR="004E7BB0" w:rsidRPr="00F82884" w:rsidRDefault="004E7BB0" w:rsidP="004E7BB0">
      <w:pPr>
        <w:jc w:val="center"/>
        <w:rPr>
          <w:sz w:val="22"/>
          <w:szCs w:val="22"/>
          <w:lang w:eastAsia="lt-LT"/>
        </w:rPr>
      </w:pPr>
    </w:p>
    <w:p w14:paraId="26CD8C37" w14:textId="77777777" w:rsidR="004E7BB0" w:rsidRPr="00DA4C2F" w:rsidRDefault="004E7BB0" w:rsidP="004E7BB0">
      <w:pPr>
        <w:tabs>
          <w:tab w:val="left" w:pos="284"/>
          <w:tab w:val="left" w:pos="426"/>
        </w:tabs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7</w:t>
      </w:r>
      <w:r w:rsidRPr="00DA4C2F">
        <w:rPr>
          <w:b/>
          <w:szCs w:val="24"/>
          <w:lang w:eastAsia="lt-LT"/>
        </w:rPr>
        <w:t>.</w:t>
      </w:r>
      <w:r w:rsidRPr="00DA4C2F">
        <w:rPr>
          <w:b/>
          <w:szCs w:val="24"/>
          <w:lang w:eastAsia="lt-LT"/>
        </w:rPr>
        <w:tab/>
        <w:t>Kompetencijos, kurias norėtų tobulinti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4E7BB0" w:rsidRPr="00DA4C2F" w14:paraId="39A64E85" w14:textId="77777777" w:rsidTr="004E7BB0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D028" w14:textId="77777777" w:rsidR="004E7BB0" w:rsidRPr="00DA4C2F" w:rsidRDefault="004E7BB0" w:rsidP="004E7BB0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</w:t>
            </w:r>
            <w:r w:rsidRPr="00DA4C2F">
              <w:rPr>
                <w:szCs w:val="24"/>
                <w:lang w:eastAsia="lt-LT"/>
              </w:rPr>
              <w:t>.1.</w:t>
            </w:r>
            <w:r w:rsidR="002F2B63">
              <w:rPr>
                <w:szCs w:val="24"/>
                <w:lang w:eastAsia="lt-LT"/>
              </w:rPr>
              <w:t xml:space="preserve"> Vadovavimo ugdymui rengiant atnaujintą ikimokyklinio ugdymo programą.</w:t>
            </w:r>
          </w:p>
        </w:tc>
      </w:tr>
      <w:tr w:rsidR="004E7BB0" w:rsidRPr="00DA4C2F" w14:paraId="1186EE30" w14:textId="77777777" w:rsidTr="004E7BB0"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22CD" w14:textId="77777777" w:rsidR="004E7BB0" w:rsidRPr="00DA4C2F" w:rsidRDefault="004E7BB0" w:rsidP="004E7BB0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</w:t>
            </w:r>
            <w:r w:rsidRPr="00DA4C2F">
              <w:rPr>
                <w:szCs w:val="24"/>
                <w:lang w:eastAsia="lt-LT"/>
              </w:rPr>
              <w:t>.2.</w:t>
            </w:r>
            <w:r w:rsidR="002F2B63">
              <w:rPr>
                <w:szCs w:val="24"/>
                <w:lang w:eastAsia="lt-LT"/>
              </w:rPr>
              <w:t xml:space="preserve"> Strateginio mąstymo susitariant lopšelio-darželio bendruomenėje dėl kokybės.</w:t>
            </w:r>
          </w:p>
        </w:tc>
      </w:tr>
    </w:tbl>
    <w:p w14:paraId="5BC10022" w14:textId="77777777" w:rsidR="009A55ED" w:rsidRDefault="009A55ED" w:rsidP="004E7BB0">
      <w:pPr>
        <w:jc w:val="center"/>
        <w:rPr>
          <w:b/>
          <w:szCs w:val="24"/>
          <w:lang w:eastAsia="lt-LT"/>
        </w:rPr>
      </w:pPr>
    </w:p>
    <w:p w14:paraId="59CB7EF4" w14:textId="77777777" w:rsidR="004E7BB0" w:rsidRPr="00E3287E" w:rsidRDefault="004E7BB0" w:rsidP="004E7BB0">
      <w:pPr>
        <w:jc w:val="center"/>
        <w:rPr>
          <w:b/>
          <w:szCs w:val="24"/>
          <w:lang w:eastAsia="lt-LT"/>
        </w:rPr>
      </w:pPr>
      <w:r w:rsidRPr="00E3287E">
        <w:rPr>
          <w:b/>
          <w:szCs w:val="24"/>
          <w:lang w:eastAsia="lt-LT"/>
        </w:rPr>
        <w:t>V SKYRIUS</w:t>
      </w:r>
    </w:p>
    <w:p w14:paraId="6ED22E3B" w14:textId="77777777" w:rsidR="004E7BB0" w:rsidRPr="00E3287E" w:rsidRDefault="00955814" w:rsidP="004E7BB0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2023</w:t>
      </w:r>
      <w:r w:rsidR="004E7BB0" w:rsidRPr="00E3287E">
        <w:rPr>
          <w:b/>
          <w:szCs w:val="24"/>
          <w:lang w:eastAsia="lt-LT"/>
        </w:rPr>
        <w:t xml:space="preserve"> METŲ VEIKLOS UŽDUOTYS, REZULTATAI IR RODIKLIAI</w:t>
      </w:r>
    </w:p>
    <w:p w14:paraId="10447FB4" w14:textId="77777777" w:rsidR="004E7BB0" w:rsidRPr="00F82884" w:rsidRDefault="004E7BB0" w:rsidP="004E7BB0">
      <w:pPr>
        <w:tabs>
          <w:tab w:val="left" w:pos="6237"/>
          <w:tab w:val="right" w:pos="8306"/>
        </w:tabs>
        <w:jc w:val="center"/>
        <w:rPr>
          <w:color w:val="000000"/>
          <w:sz w:val="22"/>
          <w:szCs w:val="22"/>
        </w:rPr>
      </w:pPr>
    </w:p>
    <w:p w14:paraId="2EE3D005" w14:textId="77777777" w:rsidR="004E7BB0" w:rsidRPr="00E3287E" w:rsidRDefault="004E7BB0" w:rsidP="004E7BB0">
      <w:pPr>
        <w:tabs>
          <w:tab w:val="left" w:pos="284"/>
          <w:tab w:val="left" w:pos="567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8</w:t>
      </w:r>
      <w:r w:rsidR="00955814">
        <w:rPr>
          <w:b/>
          <w:szCs w:val="24"/>
          <w:lang w:eastAsia="lt-LT"/>
        </w:rPr>
        <w:t>.</w:t>
      </w:r>
      <w:r w:rsidR="00955814">
        <w:rPr>
          <w:b/>
          <w:szCs w:val="24"/>
          <w:lang w:eastAsia="lt-LT"/>
        </w:rPr>
        <w:tab/>
        <w:t>2023</w:t>
      </w:r>
      <w:r w:rsidRPr="00E3287E">
        <w:rPr>
          <w:b/>
          <w:szCs w:val="24"/>
          <w:lang w:eastAsia="lt-LT"/>
        </w:rPr>
        <w:t xml:space="preserve"> metų užduotys</w:t>
      </w:r>
    </w:p>
    <w:p w14:paraId="74B0090F" w14:textId="77777777" w:rsidR="004E7BB0" w:rsidRPr="008747F0" w:rsidRDefault="004E7BB0" w:rsidP="004E7BB0">
      <w:pPr>
        <w:rPr>
          <w:sz w:val="20"/>
          <w:lang w:eastAsia="lt-LT"/>
        </w:rPr>
      </w:pPr>
      <w:r w:rsidRPr="008747F0">
        <w:rPr>
          <w:sz w:val="20"/>
          <w:lang w:eastAsia="lt-LT"/>
        </w:rPr>
        <w:t>(nustatomos ne mažiau kaip 3 ir ne daugiau kaip 5 užduotys)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3431"/>
      </w:tblGrid>
      <w:tr w:rsidR="004E7BB0" w:rsidRPr="00E3287E" w14:paraId="38E15D62" w14:textId="77777777" w:rsidTr="00FF0C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7BF6" w14:textId="77777777" w:rsidR="004E7BB0" w:rsidRPr="00072F81" w:rsidRDefault="004E7BB0" w:rsidP="004E7BB0">
            <w:pPr>
              <w:jc w:val="center"/>
              <w:rPr>
                <w:b/>
                <w:szCs w:val="24"/>
                <w:lang w:eastAsia="lt-LT"/>
              </w:rPr>
            </w:pPr>
            <w:r w:rsidRPr="00072F81">
              <w:rPr>
                <w:b/>
                <w:szCs w:val="24"/>
                <w:lang w:eastAsia="lt-LT"/>
              </w:rPr>
              <w:t>Užduotys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85B6A" w14:textId="77777777" w:rsidR="004E7BB0" w:rsidRPr="00072F81" w:rsidRDefault="004E7BB0" w:rsidP="004E7BB0">
            <w:pPr>
              <w:jc w:val="center"/>
              <w:rPr>
                <w:b/>
                <w:szCs w:val="24"/>
                <w:lang w:eastAsia="lt-LT"/>
              </w:rPr>
            </w:pPr>
            <w:r w:rsidRPr="00072F81">
              <w:rPr>
                <w:b/>
                <w:szCs w:val="24"/>
                <w:lang w:eastAsia="lt-LT"/>
              </w:rPr>
              <w:t>Siektini rezultatai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E38C" w14:textId="77777777" w:rsidR="004E7BB0" w:rsidRPr="00072F81" w:rsidRDefault="004E7BB0" w:rsidP="004E7BB0">
            <w:pPr>
              <w:jc w:val="center"/>
              <w:rPr>
                <w:b/>
                <w:szCs w:val="24"/>
                <w:lang w:eastAsia="lt-LT"/>
              </w:rPr>
            </w:pPr>
            <w:r w:rsidRPr="00072F81">
              <w:rPr>
                <w:b/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</w:tr>
      <w:tr w:rsidR="00152E68" w:rsidRPr="00E3287E" w14:paraId="5C46499A" w14:textId="77777777" w:rsidTr="00FF0C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452E" w14:textId="77777777" w:rsidR="00152E68" w:rsidRPr="008820EB" w:rsidRDefault="00152E68" w:rsidP="00152E68">
            <w:pPr>
              <w:rPr>
                <w:b/>
                <w:szCs w:val="24"/>
                <w:lang w:eastAsia="lt-LT"/>
              </w:rPr>
            </w:pPr>
            <w:r w:rsidRPr="008820EB">
              <w:rPr>
                <w:b/>
                <w:szCs w:val="24"/>
                <w:lang w:eastAsia="lt-LT"/>
              </w:rPr>
              <w:t>Asmenybės ūgtis</w:t>
            </w:r>
          </w:p>
          <w:p w14:paraId="7612C19C" w14:textId="77777777" w:rsidR="00152E68" w:rsidRPr="00AB6B59" w:rsidRDefault="00152E68" w:rsidP="00152E68">
            <w:pPr>
              <w:pStyle w:val="Betarp"/>
              <w:rPr>
                <w:szCs w:val="24"/>
                <w:lang w:eastAsia="lt-LT"/>
              </w:rPr>
            </w:pPr>
            <w:r w:rsidRPr="00AB6B59">
              <w:rPr>
                <w:szCs w:val="24"/>
                <w:lang w:eastAsia="lt-LT"/>
              </w:rPr>
              <w:t>8.1</w:t>
            </w:r>
            <w:r w:rsidRPr="00AF093E">
              <w:rPr>
                <w:szCs w:val="24"/>
                <w:lang w:eastAsia="lt-LT"/>
              </w:rPr>
              <w:t>.</w:t>
            </w:r>
            <w:r w:rsidRPr="00AF093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Gerinti </w:t>
            </w:r>
            <w:r w:rsidR="00CF496D">
              <w:rPr>
                <w:szCs w:val="24"/>
              </w:rPr>
              <w:t xml:space="preserve">ikimokyklinio ir priešmokyklinio amžiaus </w:t>
            </w:r>
            <w:r>
              <w:rPr>
                <w:szCs w:val="24"/>
              </w:rPr>
              <w:t xml:space="preserve">vaikų </w:t>
            </w:r>
            <w:r w:rsidR="00800887">
              <w:rPr>
                <w:szCs w:val="24"/>
              </w:rPr>
              <w:t>asmeninę pažangą</w:t>
            </w:r>
            <w:r w:rsidR="00FF0CC7">
              <w:rPr>
                <w:szCs w:val="24"/>
              </w:rPr>
              <w:t xml:space="preserve"> ir </w:t>
            </w:r>
            <w:r w:rsidR="00B344EA">
              <w:rPr>
                <w:szCs w:val="24"/>
              </w:rPr>
              <w:t>pasiekimus</w:t>
            </w:r>
            <w:r>
              <w:rPr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7DF3" w14:textId="77777777" w:rsidR="00152E68" w:rsidRDefault="00152E68" w:rsidP="00152E68">
            <w:pPr>
              <w:rPr>
                <w:szCs w:val="24"/>
                <w:lang w:eastAsia="lt-LT"/>
              </w:rPr>
            </w:pPr>
          </w:p>
          <w:p w14:paraId="69DEABEA" w14:textId="77777777" w:rsidR="005025E6" w:rsidRPr="00CF496D" w:rsidRDefault="00152E68" w:rsidP="005025E6">
            <w:pPr>
              <w:pStyle w:val="Betarp"/>
              <w:rPr>
                <w:rFonts w:eastAsia="Calibri"/>
                <w:szCs w:val="24"/>
              </w:rPr>
            </w:pPr>
            <w:r w:rsidRPr="00F94F92">
              <w:rPr>
                <w:szCs w:val="24"/>
                <w:lang w:eastAsia="lt-LT"/>
              </w:rPr>
              <w:t>8.1.1.</w:t>
            </w:r>
            <w:r>
              <w:rPr>
                <w:szCs w:val="24"/>
              </w:rPr>
              <w:t xml:space="preserve"> </w:t>
            </w:r>
            <w:r w:rsidR="005025E6" w:rsidRPr="0010773E">
              <w:rPr>
                <w:szCs w:val="24"/>
              </w:rPr>
              <w:t>Pagerinti</w:t>
            </w:r>
            <w:r w:rsidR="005025E6">
              <w:rPr>
                <w:szCs w:val="24"/>
              </w:rPr>
              <w:t xml:space="preserve"> i</w:t>
            </w:r>
            <w:r w:rsidR="005025E6" w:rsidRPr="00CF496D">
              <w:rPr>
                <w:rFonts w:eastAsia="Calibri"/>
                <w:szCs w:val="24"/>
              </w:rPr>
              <w:t xml:space="preserve">kimokyklinio amžiaus vaikų prioritetinių pasiekimo sričių sakytinės ir rašytinės kalbos bei </w:t>
            </w:r>
            <w:r w:rsidR="005025E6">
              <w:rPr>
                <w:rFonts w:eastAsia="Calibri"/>
                <w:szCs w:val="24"/>
              </w:rPr>
              <w:t xml:space="preserve">savireguliacijos ir savikontrolės </w:t>
            </w:r>
            <w:r w:rsidR="005025E6" w:rsidRPr="00CF496D">
              <w:rPr>
                <w:rFonts w:eastAsia="Calibri"/>
                <w:szCs w:val="24"/>
              </w:rPr>
              <w:t>pasiekim</w:t>
            </w:r>
            <w:r w:rsidR="005025E6" w:rsidRPr="0010773E">
              <w:rPr>
                <w:rFonts w:eastAsia="Calibri"/>
                <w:szCs w:val="24"/>
              </w:rPr>
              <w:t>ai</w:t>
            </w:r>
            <w:r w:rsidR="005025E6">
              <w:rPr>
                <w:rFonts w:eastAsia="Calibri"/>
                <w:szCs w:val="24"/>
              </w:rPr>
              <w:t>.</w:t>
            </w:r>
            <w:r w:rsidR="005025E6" w:rsidRPr="00CF496D">
              <w:rPr>
                <w:rFonts w:eastAsia="Calibri"/>
                <w:szCs w:val="24"/>
              </w:rPr>
              <w:t xml:space="preserve"> </w:t>
            </w:r>
          </w:p>
          <w:p w14:paraId="1E762BA4" w14:textId="77777777" w:rsidR="005025E6" w:rsidRDefault="005025E6" w:rsidP="005025E6">
            <w:pPr>
              <w:pStyle w:val="Betarp"/>
              <w:rPr>
                <w:szCs w:val="24"/>
              </w:rPr>
            </w:pPr>
          </w:p>
          <w:p w14:paraId="3675012E" w14:textId="77777777" w:rsidR="0010773E" w:rsidRDefault="0010773E" w:rsidP="00CF496D">
            <w:pPr>
              <w:pStyle w:val="Betarp"/>
              <w:rPr>
                <w:strike/>
                <w:szCs w:val="24"/>
              </w:rPr>
            </w:pPr>
          </w:p>
          <w:p w14:paraId="41BB09F1" w14:textId="77777777" w:rsidR="0010773E" w:rsidRDefault="0010773E" w:rsidP="00CF496D">
            <w:pPr>
              <w:pStyle w:val="Betarp"/>
              <w:rPr>
                <w:szCs w:val="24"/>
              </w:rPr>
            </w:pPr>
          </w:p>
          <w:p w14:paraId="3F794049" w14:textId="77777777" w:rsidR="002653E0" w:rsidRDefault="002653E0" w:rsidP="00CF496D">
            <w:pPr>
              <w:pStyle w:val="Betarp"/>
              <w:rPr>
                <w:szCs w:val="24"/>
              </w:rPr>
            </w:pPr>
          </w:p>
          <w:p w14:paraId="29A41347" w14:textId="77777777" w:rsidR="002653E0" w:rsidRDefault="002653E0" w:rsidP="00CF496D">
            <w:pPr>
              <w:pStyle w:val="Betarp"/>
              <w:rPr>
                <w:szCs w:val="24"/>
              </w:rPr>
            </w:pPr>
          </w:p>
          <w:p w14:paraId="16844DB5" w14:textId="77777777" w:rsidR="00E50D71" w:rsidRDefault="00E50D71" w:rsidP="00CF496D">
            <w:pPr>
              <w:pStyle w:val="Betarp"/>
              <w:rPr>
                <w:szCs w:val="24"/>
              </w:rPr>
            </w:pPr>
          </w:p>
          <w:p w14:paraId="6CA5D418" w14:textId="77777777" w:rsidR="00E50D71" w:rsidRDefault="00E50D71" w:rsidP="00CF496D">
            <w:pPr>
              <w:pStyle w:val="Betarp"/>
              <w:rPr>
                <w:szCs w:val="24"/>
              </w:rPr>
            </w:pPr>
          </w:p>
          <w:p w14:paraId="30C69787" w14:textId="77777777" w:rsidR="00E50D71" w:rsidRDefault="00E50D71" w:rsidP="00CF496D">
            <w:pPr>
              <w:pStyle w:val="Betarp"/>
              <w:rPr>
                <w:szCs w:val="24"/>
              </w:rPr>
            </w:pPr>
          </w:p>
          <w:p w14:paraId="4DAFE4CB" w14:textId="77777777" w:rsidR="00E50D71" w:rsidRDefault="00E50D71" w:rsidP="00CF496D">
            <w:pPr>
              <w:pStyle w:val="Betarp"/>
              <w:rPr>
                <w:szCs w:val="24"/>
              </w:rPr>
            </w:pPr>
          </w:p>
          <w:p w14:paraId="6FE915E9" w14:textId="77777777" w:rsidR="00E50D71" w:rsidRDefault="00E50D71" w:rsidP="00CF496D">
            <w:pPr>
              <w:pStyle w:val="Betarp"/>
              <w:rPr>
                <w:szCs w:val="24"/>
              </w:rPr>
            </w:pPr>
          </w:p>
          <w:p w14:paraId="5BFA8780" w14:textId="77777777" w:rsidR="00E50D71" w:rsidRDefault="00E50D71" w:rsidP="00CF496D">
            <w:pPr>
              <w:pStyle w:val="Betarp"/>
              <w:rPr>
                <w:szCs w:val="24"/>
              </w:rPr>
            </w:pPr>
          </w:p>
          <w:p w14:paraId="352D1D15" w14:textId="77777777" w:rsidR="00E50D71" w:rsidRDefault="00E50D71" w:rsidP="00CF496D">
            <w:pPr>
              <w:pStyle w:val="Betarp"/>
              <w:rPr>
                <w:szCs w:val="24"/>
              </w:rPr>
            </w:pPr>
          </w:p>
          <w:p w14:paraId="1EC17178" w14:textId="77777777" w:rsidR="00E50D71" w:rsidRDefault="00E50D71" w:rsidP="00CF496D">
            <w:pPr>
              <w:pStyle w:val="Betarp"/>
              <w:rPr>
                <w:szCs w:val="24"/>
              </w:rPr>
            </w:pPr>
          </w:p>
          <w:p w14:paraId="7E2ABCF7" w14:textId="77777777" w:rsidR="00E50D71" w:rsidRDefault="00E50D71" w:rsidP="00CF496D">
            <w:pPr>
              <w:pStyle w:val="Betarp"/>
              <w:rPr>
                <w:szCs w:val="24"/>
              </w:rPr>
            </w:pPr>
          </w:p>
          <w:p w14:paraId="48A04EA9" w14:textId="77777777" w:rsidR="001F6065" w:rsidRDefault="001F6065" w:rsidP="00CF496D">
            <w:pPr>
              <w:pStyle w:val="Betarp"/>
              <w:rPr>
                <w:szCs w:val="24"/>
              </w:rPr>
            </w:pPr>
          </w:p>
          <w:p w14:paraId="48F677D8" w14:textId="77777777" w:rsidR="007B33C5" w:rsidRDefault="007B33C5" w:rsidP="00CF496D">
            <w:pPr>
              <w:pStyle w:val="Betarp"/>
              <w:rPr>
                <w:szCs w:val="24"/>
              </w:rPr>
            </w:pPr>
          </w:p>
          <w:p w14:paraId="32607A21" w14:textId="77777777" w:rsidR="007B33C5" w:rsidRDefault="007B33C5" w:rsidP="00CF496D">
            <w:pPr>
              <w:pStyle w:val="Betarp"/>
              <w:rPr>
                <w:szCs w:val="24"/>
              </w:rPr>
            </w:pPr>
          </w:p>
          <w:p w14:paraId="3A3A039A" w14:textId="77777777" w:rsidR="007B33C5" w:rsidRDefault="007B33C5" w:rsidP="00CF496D">
            <w:pPr>
              <w:pStyle w:val="Betarp"/>
              <w:rPr>
                <w:szCs w:val="24"/>
              </w:rPr>
            </w:pPr>
          </w:p>
          <w:p w14:paraId="5EA90CF3" w14:textId="77777777" w:rsidR="007B33C5" w:rsidRDefault="007B33C5" w:rsidP="00CF496D">
            <w:pPr>
              <w:pStyle w:val="Betarp"/>
              <w:rPr>
                <w:szCs w:val="24"/>
              </w:rPr>
            </w:pPr>
          </w:p>
          <w:p w14:paraId="1662B699" w14:textId="77777777" w:rsidR="007B33C5" w:rsidRDefault="007B33C5" w:rsidP="00CF496D">
            <w:pPr>
              <w:pStyle w:val="Betarp"/>
              <w:rPr>
                <w:szCs w:val="24"/>
              </w:rPr>
            </w:pPr>
          </w:p>
          <w:p w14:paraId="6403C9C5" w14:textId="77777777" w:rsidR="007B33C5" w:rsidRDefault="007B33C5" w:rsidP="00CF496D">
            <w:pPr>
              <w:pStyle w:val="Betarp"/>
              <w:rPr>
                <w:szCs w:val="24"/>
              </w:rPr>
            </w:pPr>
          </w:p>
          <w:p w14:paraId="006081A2" w14:textId="77777777" w:rsidR="007B33C5" w:rsidRDefault="007B33C5" w:rsidP="00CF496D">
            <w:pPr>
              <w:pStyle w:val="Betarp"/>
              <w:rPr>
                <w:szCs w:val="24"/>
              </w:rPr>
            </w:pPr>
          </w:p>
          <w:p w14:paraId="1159C905" w14:textId="77777777" w:rsidR="007B33C5" w:rsidRDefault="007B33C5" w:rsidP="00CF496D">
            <w:pPr>
              <w:pStyle w:val="Betarp"/>
              <w:rPr>
                <w:szCs w:val="24"/>
              </w:rPr>
            </w:pPr>
          </w:p>
          <w:p w14:paraId="3C817BE4" w14:textId="77777777" w:rsidR="007B33C5" w:rsidRDefault="007B33C5" w:rsidP="00CF496D">
            <w:pPr>
              <w:pStyle w:val="Betarp"/>
              <w:rPr>
                <w:szCs w:val="24"/>
              </w:rPr>
            </w:pPr>
          </w:p>
          <w:p w14:paraId="4E7AAF14" w14:textId="77777777" w:rsidR="007B33C5" w:rsidRDefault="007B33C5" w:rsidP="00CF496D">
            <w:pPr>
              <w:pStyle w:val="Betarp"/>
              <w:rPr>
                <w:szCs w:val="24"/>
              </w:rPr>
            </w:pPr>
          </w:p>
          <w:p w14:paraId="539B68BB" w14:textId="77777777" w:rsidR="00A21D53" w:rsidRDefault="00A21D53" w:rsidP="00CF496D">
            <w:pPr>
              <w:pStyle w:val="Betarp"/>
              <w:rPr>
                <w:szCs w:val="24"/>
              </w:rPr>
            </w:pPr>
          </w:p>
          <w:p w14:paraId="0C0DBF4E" w14:textId="77777777" w:rsidR="007B33C5" w:rsidRDefault="007B33C5" w:rsidP="00CF496D">
            <w:pPr>
              <w:pStyle w:val="Betarp"/>
              <w:rPr>
                <w:szCs w:val="24"/>
              </w:rPr>
            </w:pPr>
          </w:p>
          <w:p w14:paraId="0670BFFF" w14:textId="77777777" w:rsidR="001075EC" w:rsidRDefault="001075EC" w:rsidP="00F34D2D">
            <w:pPr>
              <w:pStyle w:val="Betarp"/>
              <w:rPr>
                <w:szCs w:val="24"/>
              </w:rPr>
            </w:pPr>
          </w:p>
          <w:p w14:paraId="2E825701" w14:textId="77777777" w:rsidR="0010773E" w:rsidRDefault="002653E0" w:rsidP="00F34D2D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8.1.2. </w:t>
            </w:r>
            <w:r w:rsidR="001075EC">
              <w:rPr>
                <w:szCs w:val="24"/>
              </w:rPr>
              <w:t>Pagerinti priešmokyklinio amžiaus vaikų komunikavimo, pilietiškumo, socialinės ir sveikos gyvensenos gebėjimai</w:t>
            </w:r>
            <w:r w:rsidR="001F6065">
              <w:rPr>
                <w:szCs w:val="24"/>
              </w:rPr>
              <w:t>.</w:t>
            </w:r>
          </w:p>
          <w:p w14:paraId="59509222" w14:textId="77777777" w:rsidR="001075EC" w:rsidRDefault="001075EC" w:rsidP="00F34D2D">
            <w:pPr>
              <w:pStyle w:val="Betarp"/>
              <w:rPr>
                <w:szCs w:val="24"/>
              </w:rPr>
            </w:pPr>
          </w:p>
          <w:p w14:paraId="03031B37" w14:textId="77777777" w:rsidR="001075EC" w:rsidRDefault="001075EC" w:rsidP="00F34D2D">
            <w:pPr>
              <w:pStyle w:val="Betarp"/>
              <w:rPr>
                <w:szCs w:val="24"/>
              </w:rPr>
            </w:pPr>
          </w:p>
          <w:p w14:paraId="2937BFEF" w14:textId="77777777" w:rsidR="001075EC" w:rsidRDefault="001075EC" w:rsidP="00F34D2D">
            <w:pPr>
              <w:pStyle w:val="Betarp"/>
              <w:rPr>
                <w:szCs w:val="24"/>
              </w:rPr>
            </w:pPr>
          </w:p>
          <w:p w14:paraId="5ACAFB15" w14:textId="77777777" w:rsidR="001075EC" w:rsidRDefault="001075EC" w:rsidP="00F34D2D">
            <w:pPr>
              <w:pStyle w:val="Betarp"/>
              <w:rPr>
                <w:szCs w:val="24"/>
              </w:rPr>
            </w:pPr>
          </w:p>
          <w:p w14:paraId="380F3B82" w14:textId="77777777" w:rsidR="001075EC" w:rsidRDefault="001075EC" w:rsidP="00F34D2D">
            <w:pPr>
              <w:pStyle w:val="Betarp"/>
              <w:rPr>
                <w:szCs w:val="24"/>
              </w:rPr>
            </w:pPr>
          </w:p>
          <w:p w14:paraId="3B6AACC3" w14:textId="77777777" w:rsidR="001075EC" w:rsidRDefault="001075EC" w:rsidP="00F34D2D">
            <w:pPr>
              <w:pStyle w:val="Betarp"/>
              <w:rPr>
                <w:szCs w:val="24"/>
              </w:rPr>
            </w:pPr>
          </w:p>
          <w:p w14:paraId="06729A12" w14:textId="77777777" w:rsidR="001075EC" w:rsidRDefault="001075EC" w:rsidP="00F34D2D">
            <w:pPr>
              <w:pStyle w:val="Betarp"/>
              <w:rPr>
                <w:szCs w:val="24"/>
              </w:rPr>
            </w:pPr>
          </w:p>
          <w:p w14:paraId="758D6739" w14:textId="77777777" w:rsidR="001075EC" w:rsidRDefault="001075EC" w:rsidP="00F34D2D">
            <w:pPr>
              <w:pStyle w:val="Betarp"/>
              <w:rPr>
                <w:szCs w:val="24"/>
              </w:rPr>
            </w:pPr>
          </w:p>
          <w:p w14:paraId="4CBDE8DF" w14:textId="77777777" w:rsidR="001075EC" w:rsidRDefault="001075EC" w:rsidP="00F34D2D">
            <w:pPr>
              <w:pStyle w:val="Betarp"/>
              <w:rPr>
                <w:szCs w:val="24"/>
              </w:rPr>
            </w:pPr>
          </w:p>
          <w:p w14:paraId="2C9B93E5" w14:textId="77777777" w:rsidR="001075EC" w:rsidRDefault="001075EC" w:rsidP="00F34D2D">
            <w:pPr>
              <w:pStyle w:val="Betarp"/>
              <w:rPr>
                <w:szCs w:val="24"/>
              </w:rPr>
            </w:pPr>
          </w:p>
          <w:p w14:paraId="67858CB5" w14:textId="77777777" w:rsidR="001075EC" w:rsidRDefault="001075EC" w:rsidP="00F34D2D">
            <w:pPr>
              <w:pStyle w:val="Betarp"/>
              <w:rPr>
                <w:szCs w:val="24"/>
              </w:rPr>
            </w:pPr>
          </w:p>
          <w:p w14:paraId="0973F7C4" w14:textId="77777777" w:rsidR="001075EC" w:rsidRDefault="001075EC" w:rsidP="00F34D2D">
            <w:pPr>
              <w:pStyle w:val="Betarp"/>
              <w:rPr>
                <w:szCs w:val="24"/>
              </w:rPr>
            </w:pPr>
          </w:p>
          <w:p w14:paraId="40F4BEEB" w14:textId="77777777" w:rsidR="00CE3818" w:rsidRDefault="00CE3818" w:rsidP="00F34D2D">
            <w:pPr>
              <w:pStyle w:val="Betarp"/>
              <w:rPr>
                <w:szCs w:val="24"/>
              </w:rPr>
            </w:pPr>
          </w:p>
          <w:p w14:paraId="084D175D" w14:textId="77777777" w:rsidR="00CE3818" w:rsidRDefault="00CE3818" w:rsidP="00F34D2D">
            <w:pPr>
              <w:pStyle w:val="Betarp"/>
              <w:rPr>
                <w:szCs w:val="24"/>
              </w:rPr>
            </w:pPr>
          </w:p>
          <w:p w14:paraId="10860409" w14:textId="77777777" w:rsidR="00644AED" w:rsidRDefault="00644AED" w:rsidP="00F34D2D">
            <w:pPr>
              <w:pStyle w:val="Betarp"/>
              <w:rPr>
                <w:szCs w:val="24"/>
              </w:rPr>
            </w:pPr>
          </w:p>
          <w:p w14:paraId="0055780F" w14:textId="77777777" w:rsidR="00644AED" w:rsidRDefault="00644AED" w:rsidP="00F34D2D">
            <w:pPr>
              <w:pStyle w:val="Betarp"/>
              <w:rPr>
                <w:szCs w:val="24"/>
              </w:rPr>
            </w:pPr>
          </w:p>
          <w:p w14:paraId="69EB800F" w14:textId="77777777" w:rsidR="00644AED" w:rsidRDefault="00644AED" w:rsidP="00F34D2D">
            <w:pPr>
              <w:pStyle w:val="Betarp"/>
              <w:rPr>
                <w:szCs w:val="24"/>
              </w:rPr>
            </w:pPr>
          </w:p>
          <w:p w14:paraId="0A9CAA87" w14:textId="77777777" w:rsidR="00644AED" w:rsidRDefault="00644AED" w:rsidP="00F34D2D">
            <w:pPr>
              <w:pStyle w:val="Betarp"/>
              <w:rPr>
                <w:szCs w:val="24"/>
              </w:rPr>
            </w:pPr>
          </w:p>
          <w:p w14:paraId="3746AE32" w14:textId="77777777" w:rsidR="00644AED" w:rsidRDefault="00644AED" w:rsidP="00F34D2D">
            <w:pPr>
              <w:pStyle w:val="Betarp"/>
              <w:rPr>
                <w:szCs w:val="24"/>
              </w:rPr>
            </w:pPr>
          </w:p>
          <w:p w14:paraId="2D959400" w14:textId="77777777" w:rsidR="00644AED" w:rsidRDefault="00644AED" w:rsidP="00F34D2D">
            <w:pPr>
              <w:pStyle w:val="Betarp"/>
              <w:rPr>
                <w:szCs w:val="24"/>
              </w:rPr>
            </w:pPr>
          </w:p>
          <w:p w14:paraId="5E5B83B0" w14:textId="77777777" w:rsidR="00644AED" w:rsidRDefault="00644AED" w:rsidP="00F34D2D">
            <w:pPr>
              <w:pStyle w:val="Betarp"/>
              <w:rPr>
                <w:szCs w:val="24"/>
              </w:rPr>
            </w:pPr>
          </w:p>
          <w:p w14:paraId="77D7DFE9" w14:textId="77777777" w:rsidR="00644AED" w:rsidRDefault="00644AED" w:rsidP="00F34D2D">
            <w:pPr>
              <w:pStyle w:val="Betarp"/>
              <w:rPr>
                <w:szCs w:val="24"/>
              </w:rPr>
            </w:pPr>
          </w:p>
          <w:p w14:paraId="2FB5D9D8" w14:textId="77777777" w:rsidR="00CE3818" w:rsidRDefault="00CE3818" w:rsidP="00F34D2D">
            <w:pPr>
              <w:pStyle w:val="Betarp"/>
              <w:rPr>
                <w:szCs w:val="24"/>
              </w:rPr>
            </w:pPr>
          </w:p>
          <w:p w14:paraId="6E72F208" w14:textId="77777777" w:rsidR="001075EC" w:rsidRDefault="001075EC" w:rsidP="00F34D2D">
            <w:pPr>
              <w:pStyle w:val="Betarp"/>
              <w:rPr>
                <w:szCs w:val="24"/>
              </w:rPr>
            </w:pPr>
          </w:p>
          <w:p w14:paraId="4ABC1072" w14:textId="77777777" w:rsidR="00F34D2D" w:rsidRDefault="00F34D2D" w:rsidP="00CF496D">
            <w:pPr>
              <w:pStyle w:val="Betarp"/>
              <w:rPr>
                <w:szCs w:val="24"/>
              </w:rPr>
            </w:pPr>
          </w:p>
          <w:p w14:paraId="2BCFC2DA" w14:textId="77777777" w:rsidR="002653E0" w:rsidRDefault="00F34D2D" w:rsidP="00CF496D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8.1.3. </w:t>
            </w:r>
            <w:r w:rsidR="009C0CF1">
              <w:rPr>
                <w:szCs w:val="24"/>
              </w:rPr>
              <w:t>Integruotos</w:t>
            </w:r>
            <w:r w:rsidR="00773672" w:rsidRPr="0010773E">
              <w:rPr>
                <w:szCs w:val="24"/>
              </w:rPr>
              <w:t xml:space="preserve"> </w:t>
            </w:r>
            <w:r w:rsidRPr="0010773E">
              <w:rPr>
                <w:szCs w:val="24"/>
              </w:rPr>
              <w:t>STEAM veikl</w:t>
            </w:r>
            <w:r w:rsidR="009C0CF1">
              <w:rPr>
                <w:szCs w:val="24"/>
              </w:rPr>
              <w:t>o</w:t>
            </w:r>
            <w:r w:rsidR="00773672" w:rsidRPr="0010773E">
              <w:rPr>
                <w:szCs w:val="24"/>
              </w:rPr>
              <w:t xml:space="preserve">s </w:t>
            </w:r>
            <w:r w:rsidR="002653E0">
              <w:rPr>
                <w:szCs w:val="24"/>
              </w:rPr>
              <w:t xml:space="preserve">į </w:t>
            </w:r>
            <w:r w:rsidR="005366EE">
              <w:rPr>
                <w:szCs w:val="24"/>
              </w:rPr>
              <w:t xml:space="preserve">ikimokyklinio ir </w:t>
            </w:r>
            <w:r w:rsidR="005366EE">
              <w:rPr>
                <w:szCs w:val="24"/>
              </w:rPr>
              <w:lastRenderedPageBreak/>
              <w:t>priešmokyklinio amžiaus vaikų pasiekimų ir pažangos gerinimą.</w:t>
            </w:r>
            <w:r w:rsidR="002653E0">
              <w:rPr>
                <w:szCs w:val="24"/>
              </w:rPr>
              <w:t xml:space="preserve"> </w:t>
            </w:r>
          </w:p>
          <w:p w14:paraId="5C72EC13" w14:textId="77777777" w:rsidR="00FF0CC7" w:rsidRDefault="00FF0CC7" w:rsidP="00CF496D">
            <w:pPr>
              <w:pStyle w:val="Betarp"/>
              <w:rPr>
                <w:szCs w:val="24"/>
              </w:rPr>
            </w:pPr>
          </w:p>
          <w:p w14:paraId="3FD78EA9" w14:textId="77777777" w:rsidR="00D75C11" w:rsidRDefault="00D75C11" w:rsidP="00CF496D">
            <w:pPr>
              <w:pStyle w:val="Betarp"/>
              <w:rPr>
                <w:szCs w:val="24"/>
              </w:rPr>
            </w:pPr>
          </w:p>
          <w:p w14:paraId="4B88C99A" w14:textId="77777777" w:rsidR="001A7BEB" w:rsidRDefault="001A7BEB" w:rsidP="00CF496D">
            <w:pPr>
              <w:pStyle w:val="Betarp"/>
              <w:rPr>
                <w:szCs w:val="24"/>
              </w:rPr>
            </w:pPr>
          </w:p>
          <w:p w14:paraId="59AAFB7A" w14:textId="77777777" w:rsidR="001A7BEB" w:rsidRDefault="001A7BEB" w:rsidP="00CF496D">
            <w:pPr>
              <w:pStyle w:val="Betarp"/>
              <w:rPr>
                <w:szCs w:val="24"/>
              </w:rPr>
            </w:pPr>
          </w:p>
          <w:p w14:paraId="0F7E4BB1" w14:textId="77777777" w:rsidR="001A7BEB" w:rsidRDefault="001A7BEB" w:rsidP="00CF496D">
            <w:pPr>
              <w:pStyle w:val="Betarp"/>
              <w:rPr>
                <w:szCs w:val="24"/>
              </w:rPr>
            </w:pPr>
          </w:p>
          <w:p w14:paraId="7B2A8D01" w14:textId="77777777" w:rsidR="001A7BEB" w:rsidRDefault="001A7BEB" w:rsidP="00CF496D">
            <w:pPr>
              <w:pStyle w:val="Betarp"/>
              <w:rPr>
                <w:szCs w:val="24"/>
              </w:rPr>
            </w:pPr>
          </w:p>
          <w:p w14:paraId="2A70590C" w14:textId="77777777" w:rsidR="00FA55AD" w:rsidRDefault="00FA55AD" w:rsidP="00CF496D">
            <w:pPr>
              <w:pStyle w:val="Betarp"/>
              <w:rPr>
                <w:szCs w:val="24"/>
              </w:rPr>
            </w:pPr>
          </w:p>
          <w:p w14:paraId="3314FA9A" w14:textId="77777777" w:rsidR="001A7BEB" w:rsidRDefault="001A7BEB" w:rsidP="00CF496D">
            <w:pPr>
              <w:pStyle w:val="Betarp"/>
              <w:rPr>
                <w:szCs w:val="24"/>
              </w:rPr>
            </w:pPr>
          </w:p>
          <w:p w14:paraId="46DEA63C" w14:textId="77777777" w:rsidR="001A7BEB" w:rsidRDefault="001A7BEB" w:rsidP="00CF496D">
            <w:pPr>
              <w:pStyle w:val="Betarp"/>
              <w:rPr>
                <w:szCs w:val="24"/>
              </w:rPr>
            </w:pPr>
          </w:p>
          <w:p w14:paraId="669C1FCA" w14:textId="77777777" w:rsidR="00152E68" w:rsidRDefault="00152E68" w:rsidP="00152E68">
            <w:pPr>
              <w:pStyle w:val="Betarp"/>
              <w:rPr>
                <w:szCs w:val="24"/>
              </w:rPr>
            </w:pPr>
          </w:p>
          <w:p w14:paraId="0E7C79FA" w14:textId="77777777" w:rsidR="00644AED" w:rsidRDefault="00EF19F1" w:rsidP="00644AED">
            <w:pPr>
              <w:pStyle w:val="Betarp"/>
              <w:rPr>
                <w:szCs w:val="24"/>
              </w:rPr>
            </w:pPr>
            <w:r>
              <w:rPr>
                <w:szCs w:val="24"/>
                <w:lang w:eastAsia="lt-LT"/>
              </w:rPr>
              <w:t>8.1.4</w:t>
            </w:r>
            <w:r w:rsidR="00072F81">
              <w:rPr>
                <w:szCs w:val="24"/>
                <w:lang w:eastAsia="lt-LT"/>
              </w:rPr>
              <w:t>.</w:t>
            </w:r>
            <w:r w:rsidR="0067102B">
              <w:rPr>
                <w:szCs w:val="24"/>
                <w:lang w:eastAsia="lt-LT"/>
              </w:rPr>
              <w:t xml:space="preserve"> </w:t>
            </w:r>
            <w:r w:rsidR="009C0CF1">
              <w:rPr>
                <w:szCs w:val="24"/>
                <w:lang w:eastAsia="lt-LT"/>
              </w:rPr>
              <w:t>Integruotas</w:t>
            </w:r>
            <w:r w:rsidR="00644AED">
              <w:rPr>
                <w:szCs w:val="24"/>
                <w:lang w:eastAsia="lt-LT"/>
              </w:rPr>
              <w:t xml:space="preserve"> </w:t>
            </w:r>
            <w:r w:rsidR="0067102B">
              <w:rPr>
                <w:szCs w:val="24"/>
                <w:lang w:eastAsia="lt-LT"/>
              </w:rPr>
              <w:t>SKU model</w:t>
            </w:r>
            <w:r w:rsidR="009C0CF1">
              <w:rPr>
                <w:szCs w:val="24"/>
                <w:lang w:eastAsia="lt-LT"/>
              </w:rPr>
              <w:t>is</w:t>
            </w:r>
            <w:r w:rsidR="00CB4535">
              <w:rPr>
                <w:szCs w:val="24"/>
                <w:lang w:eastAsia="lt-LT"/>
              </w:rPr>
              <w:t xml:space="preserve"> </w:t>
            </w:r>
            <w:r w:rsidR="00644AED">
              <w:rPr>
                <w:szCs w:val="24"/>
              </w:rPr>
              <w:t xml:space="preserve">į ikimokyklinio ir priešmokyklinio amžiaus vaikų pasiekimų ir pažangos gerinimą. </w:t>
            </w:r>
          </w:p>
          <w:p w14:paraId="58602D62" w14:textId="77777777" w:rsidR="00152E68" w:rsidRPr="00AB6B59" w:rsidRDefault="00152E68" w:rsidP="00644AED">
            <w:pPr>
              <w:pStyle w:val="Betarp"/>
              <w:rPr>
                <w:szCs w:val="24"/>
                <w:lang w:eastAsia="lt-LT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DFF7" w14:textId="77777777" w:rsidR="00152E68" w:rsidRDefault="00152E68" w:rsidP="00152E68">
            <w:pPr>
              <w:rPr>
                <w:szCs w:val="24"/>
                <w:lang w:eastAsia="lt-LT"/>
              </w:rPr>
            </w:pPr>
          </w:p>
          <w:p w14:paraId="01D1FEFF" w14:textId="77777777" w:rsidR="0065294F" w:rsidRDefault="00274BAE" w:rsidP="00D13E75">
            <w:pPr>
              <w:pStyle w:val="Betarp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8.1.1.1</w:t>
            </w:r>
            <w:r w:rsidR="0065294F" w:rsidRPr="00001169">
              <w:rPr>
                <w:szCs w:val="24"/>
                <w:lang w:eastAsia="lt-LT"/>
              </w:rPr>
              <w:t xml:space="preserve">. </w:t>
            </w:r>
            <w:r w:rsidR="005025E6">
              <w:rPr>
                <w:szCs w:val="24"/>
                <w:lang w:eastAsia="lt-LT"/>
              </w:rPr>
              <w:t xml:space="preserve">Parengti ir įgyvendinti </w:t>
            </w:r>
            <w:r w:rsidR="00E50D71">
              <w:rPr>
                <w:rFonts w:eastAsia="Calibri"/>
                <w:szCs w:val="24"/>
              </w:rPr>
              <w:t>projektai ikimokyklinio amžiaus vaikų grupėse</w:t>
            </w:r>
            <w:r w:rsidR="00E50D71">
              <w:rPr>
                <w:szCs w:val="24"/>
                <w:lang w:eastAsia="lt-LT"/>
              </w:rPr>
              <w:t xml:space="preserve"> </w:t>
            </w:r>
            <w:r w:rsidR="005025E6">
              <w:rPr>
                <w:szCs w:val="24"/>
                <w:lang w:eastAsia="lt-LT"/>
              </w:rPr>
              <w:t xml:space="preserve">pasiekimų sričių </w:t>
            </w:r>
            <w:r w:rsidR="005025E6" w:rsidRPr="00CF496D">
              <w:rPr>
                <w:rFonts w:eastAsia="Calibri"/>
                <w:szCs w:val="24"/>
              </w:rPr>
              <w:t xml:space="preserve">sakytinės ir rašytinės kalbos bei </w:t>
            </w:r>
            <w:r w:rsidR="005025E6">
              <w:rPr>
                <w:rFonts w:eastAsia="Calibri"/>
                <w:szCs w:val="24"/>
              </w:rPr>
              <w:t>savireguliacijos ir savikontrolės</w:t>
            </w:r>
            <w:r w:rsidR="001075EC">
              <w:rPr>
                <w:rFonts w:eastAsia="Calibri"/>
                <w:szCs w:val="24"/>
              </w:rPr>
              <w:t xml:space="preserve"> pasiekimų gerinimui</w:t>
            </w:r>
            <w:r w:rsidR="001F6065">
              <w:rPr>
                <w:rFonts w:eastAsia="Calibri"/>
                <w:szCs w:val="24"/>
              </w:rPr>
              <w:t xml:space="preserve"> (2023 m. vasario-gegužės mėn</w:t>
            </w:r>
            <w:r w:rsidR="00E50D71">
              <w:rPr>
                <w:rFonts w:eastAsia="Calibri"/>
                <w:szCs w:val="24"/>
              </w:rPr>
              <w:t>.</w:t>
            </w:r>
            <w:r w:rsidR="001F6065">
              <w:rPr>
                <w:rFonts w:eastAsia="Calibri"/>
                <w:szCs w:val="24"/>
              </w:rPr>
              <w:t>).</w:t>
            </w:r>
          </w:p>
          <w:p w14:paraId="70301E47" w14:textId="77777777" w:rsidR="00014721" w:rsidRDefault="00014721" w:rsidP="00D13E75">
            <w:pPr>
              <w:pStyle w:val="Betarp"/>
              <w:rPr>
                <w:szCs w:val="24"/>
              </w:rPr>
            </w:pPr>
          </w:p>
          <w:p w14:paraId="010678FE" w14:textId="77777777" w:rsidR="00014721" w:rsidRDefault="002653E0" w:rsidP="00152E68">
            <w:pPr>
              <w:pStyle w:val="Betarp"/>
              <w:rPr>
                <w:szCs w:val="24"/>
              </w:rPr>
            </w:pPr>
            <w:r>
              <w:t>8</w:t>
            </w:r>
            <w:r w:rsidR="00274BAE">
              <w:t>.1.1.2</w:t>
            </w:r>
            <w:r>
              <w:t>.</w:t>
            </w:r>
            <w:r w:rsidR="0065294F">
              <w:rPr>
                <w:szCs w:val="24"/>
              </w:rPr>
              <w:t xml:space="preserve"> </w:t>
            </w:r>
            <w:r w:rsidR="00584F0F">
              <w:rPr>
                <w:szCs w:val="24"/>
              </w:rPr>
              <w:t>Pritaikytas</w:t>
            </w:r>
            <w:r w:rsidR="00E50D71">
              <w:rPr>
                <w:szCs w:val="24"/>
              </w:rPr>
              <w:t xml:space="preserve"> Vaikų pasiekimų ir pažangos įsivertinimo modelis ikimokyklinio amžiaus vaikų (įsi)vertinimui</w:t>
            </w:r>
            <w:r w:rsidR="001F6065">
              <w:rPr>
                <w:szCs w:val="24"/>
              </w:rPr>
              <w:t xml:space="preserve"> (2023 m. sausio – gruodžio mėn.)</w:t>
            </w:r>
            <w:r w:rsidR="00E50D71">
              <w:rPr>
                <w:szCs w:val="24"/>
              </w:rPr>
              <w:t>.</w:t>
            </w:r>
          </w:p>
          <w:p w14:paraId="705C61BE" w14:textId="77777777" w:rsidR="007B33C5" w:rsidRDefault="007B33C5" w:rsidP="00152E68">
            <w:pPr>
              <w:pStyle w:val="Betarp"/>
              <w:rPr>
                <w:szCs w:val="24"/>
              </w:rPr>
            </w:pPr>
          </w:p>
          <w:p w14:paraId="231E9C14" w14:textId="77777777" w:rsidR="007B33C5" w:rsidRDefault="007B33C5" w:rsidP="00152E68">
            <w:pPr>
              <w:pStyle w:val="Betarp"/>
            </w:pPr>
            <w:r>
              <w:rPr>
                <w:szCs w:val="24"/>
              </w:rPr>
              <w:t xml:space="preserve">8.1.1.3. Parengtos pedagogų ne mažiau nei 4 skaitmeninės </w:t>
            </w:r>
            <w:r w:rsidR="00644AED">
              <w:rPr>
                <w:szCs w:val="24"/>
              </w:rPr>
              <w:t xml:space="preserve">ugdymo </w:t>
            </w:r>
            <w:r>
              <w:rPr>
                <w:szCs w:val="24"/>
              </w:rPr>
              <w:t xml:space="preserve">priemonės prioritetinių pasiekimų sričių </w:t>
            </w:r>
            <w:r w:rsidRPr="00CF496D">
              <w:rPr>
                <w:rFonts w:eastAsia="Calibri"/>
                <w:szCs w:val="24"/>
              </w:rPr>
              <w:t xml:space="preserve">sakytinės ir </w:t>
            </w:r>
            <w:r w:rsidRPr="00CF496D">
              <w:rPr>
                <w:rFonts w:eastAsia="Calibri"/>
                <w:szCs w:val="24"/>
              </w:rPr>
              <w:t xml:space="preserve">rašytinės kalbos bei </w:t>
            </w:r>
            <w:r>
              <w:rPr>
                <w:rFonts w:eastAsia="Calibri"/>
                <w:szCs w:val="24"/>
              </w:rPr>
              <w:t xml:space="preserve">savireguliacijos ir savikontrolės </w:t>
            </w:r>
            <w:r w:rsidRPr="00CF496D">
              <w:rPr>
                <w:rFonts w:eastAsia="Calibri"/>
                <w:szCs w:val="24"/>
              </w:rPr>
              <w:t>pasiekim</w:t>
            </w:r>
            <w:r>
              <w:rPr>
                <w:rFonts w:eastAsia="Calibri"/>
                <w:szCs w:val="24"/>
              </w:rPr>
              <w:t>ų</w:t>
            </w:r>
            <w:r>
              <w:rPr>
                <w:szCs w:val="24"/>
              </w:rPr>
              <w:t xml:space="preserve"> gerinimui</w:t>
            </w:r>
            <w:r w:rsidR="00072F81">
              <w:rPr>
                <w:szCs w:val="24"/>
              </w:rPr>
              <w:t xml:space="preserve"> </w:t>
            </w:r>
            <w:r w:rsidR="00A21D53">
              <w:rPr>
                <w:szCs w:val="24"/>
              </w:rPr>
              <w:t>(2023 m. vasario-balandžio mėn.).</w:t>
            </w:r>
          </w:p>
          <w:p w14:paraId="6856796A" w14:textId="77777777" w:rsidR="0065294F" w:rsidRDefault="0065294F" w:rsidP="00152E68">
            <w:pPr>
              <w:pStyle w:val="Betarp"/>
            </w:pPr>
          </w:p>
          <w:p w14:paraId="587CC2A7" w14:textId="77777777" w:rsidR="00F34D2D" w:rsidRDefault="001075EC" w:rsidP="00152E68">
            <w:pPr>
              <w:pStyle w:val="Betarp"/>
              <w:rPr>
                <w:szCs w:val="24"/>
                <w:lang w:eastAsia="lt-LT"/>
              </w:rPr>
            </w:pPr>
            <w:r>
              <w:rPr>
                <w:szCs w:val="24"/>
              </w:rPr>
              <w:t>8.1.1</w:t>
            </w:r>
            <w:r w:rsidR="007B33C5">
              <w:rPr>
                <w:szCs w:val="24"/>
              </w:rPr>
              <w:t>.4</w:t>
            </w:r>
            <w:r w:rsidR="00152E68">
              <w:rPr>
                <w:szCs w:val="24"/>
              </w:rPr>
              <w:t xml:space="preserve">.  </w:t>
            </w:r>
            <w:r w:rsidR="00F34D2D" w:rsidRPr="00865BC8">
              <w:rPr>
                <w:szCs w:val="24"/>
                <w:lang w:eastAsia="lt-LT"/>
              </w:rPr>
              <w:t xml:space="preserve">Atliktas vaikų pasiekimų (įsi)vertinimas parodė, kad </w:t>
            </w:r>
            <w:r w:rsidR="00F34D2D">
              <w:rPr>
                <w:szCs w:val="24"/>
                <w:lang w:eastAsia="lt-LT"/>
              </w:rPr>
              <w:t xml:space="preserve"> ikimokyklinio amžiaus </w:t>
            </w:r>
            <w:r w:rsidR="00F34D2D" w:rsidRPr="00865BC8">
              <w:rPr>
                <w:szCs w:val="24"/>
                <w:lang w:eastAsia="lt-LT"/>
              </w:rPr>
              <w:t xml:space="preserve">vaikų prioritetinių pasiekimų sričių </w:t>
            </w:r>
            <w:r w:rsidR="00F34D2D" w:rsidRPr="00CF496D">
              <w:rPr>
                <w:rFonts w:eastAsia="Calibri"/>
                <w:szCs w:val="24"/>
              </w:rPr>
              <w:t xml:space="preserve">sakytinės ir rašytinės kalbos bei </w:t>
            </w:r>
            <w:r w:rsidR="00E50D71">
              <w:rPr>
                <w:rFonts w:eastAsia="Calibri"/>
                <w:szCs w:val="24"/>
              </w:rPr>
              <w:t xml:space="preserve">savireguliacijos ir savikontrolės </w:t>
            </w:r>
            <w:r w:rsidR="00F34D2D">
              <w:rPr>
                <w:rFonts w:eastAsia="Calibri"/>
                <w:szCs w:val="24"/>
              </w:rPr>
              <w:t>pasiekimai</w:t>
            </w:r>
            <w:r w:rsidR="00E50D71">
              <w:rPr>
                <w:szCs w:val="24"/>
                <w:lang w:eastAsia="lt-LT"/>
              </w:rPr>
              <w:t xml:space="preserve"> pagerėjo ne mažiau nei 11 proc. (2023</w:t>
            </w:r>
            <w:r w:rsidR="00F34D2D">
              <w:rPr>
                <w:szCs w:val="24"/>
                <w:lang w:eastAsia="lt-LT"/>
              </w:rPr>
              <w:t xml:space="preserve"> m. gegužės</w:t>
            </w:r>
            <w:r w:rsidR="001F6065">
              <w:rPr>
                <w:szCs w:val="24"/>
                <w:lang w:eastAsia="lt-LT"/>
              </w:rPr>
              <w:t>-spalio</w:t>
            </w:r>
            <w:r w:rsidR="00F34D2D" w:rsidRPr="00865BC8">
              <w:rPr>
                <w:szCs w:val="24"/>
                <w:lang w:eastAsia="lt-LT"/>
              </w:rPr>
              <w:t xml:space="preserve"> mėn.).</w:t>
            </w:r>
          </w:p>
          <w:p w14:paraId="45447721" w14:textId="77777777" w:rsidR="001075EC" w:rsidRDefault="001075EC" w:rsidP="00152E68">
            <w:pPr>
              <w:pStyle w:val="Betarp"/>
              <w:rPr>
                <w:szCs w:val="24"/>
                <w:lang w:eastAsia="lt-LT"/>
              </w:rPr>
            </w:pPr>
          </w:p>
          <w:p w14:paraId="6E9B0D7E" w14:textId="77777777" w:rsidR="001075EC" w:rsidRDefault="001075EC" w:rsidP="00152E68">
            <w:pPr>
              <w:pStyle w:val="Betarp"/>
              <w:rPr>
                <w:szCs w:val="24"/>
              </w:rPr>
            </w:pPr>
            <w:r>
              <w:rPr>
                <w:szCs w:val="24"/>
                <w:lang w:eastAsia="lt-LT"/>
              </w:rPr>
              <w:t xml:space="preserve">8.1.2.1. Parengti ir įgyvendinti projektai </w:t>
            </w:r>
            <w:r>
              <w:rPr>
                <w:szCs w:val="24"/>
              </w:rPr>
              <w:t>vaikų komunikavimo, pilietiškumo, socialinės ir sveikos gyvensenos gebėjimų gerinimui</w:t>
            </w:r>
            <w:r w:rsidR="001F6065">
              <w:rPr>
                <w:rFonts w:eastAsia="Calibri"/>
                <w:szCs w:val="24"/>
              </w:rPr>
              <w:t xml:space="preserve"> (2023 m. vasario-gegužės mėn.).</w:t>
            </w:r>
          </w:p>
          <w:p w14:paraId="4D61992D" w14:textId="77777777" w:rsidR="001075EC" w:rsidRDefault="001075EC" w:rsidP="00152E68">
            <w:pPr>
              <w:pStyle w:val="Betarp"/>
              <w:rPr>
                <w:szCs w:val="24"/>
              </w:rPr>
            </w:pPr>
          </w:p>
          <w:p w14:paraId="343E3DAC" w14:textId="77777777" w:rsidR="001075EC" w:rsidRDefault="001075EC" w:rsidP="001075EC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8.1.2.2. </w:t>
            </w:r>
            <w:r w:rsidR="00584F0F">
              <w:rPr>
                <w:szCs w:val="24"/>
              </w:rPr>
              <w:t>Pritaikyt</w:t>
            </w:r>
            <w:r>
              <w:rPr>
                <w:szCs w:val="24"/>
              </w:rPr>
              <w:t>as Vaikų pasiekimų ir pažangos įsivertinimo modelis ikimokyklinio amžiaus vaikų (įsi)vertinimui</w:t>
            </w:r>
            <w:r w:rsidR="00584F0F">
              <w:rPr>
                <w:szCs w:val="24"/>
              </w:rPr>
              <w:t xml:space="preserve"> (2023 m. sausio – gruodžio mėn.)</w:t>
            </w:r>
            <w:r>
              <w:rPr>
                <w:szCs w:val="24"/>
              </w:rPr>
              <w:t>.</w:t>
            </w:r>
          </w:p>
          <w:p w14:paraId="52D0BFA8" w14:textId="77777777" w:rsidR="00A21D53" w:rsidRDefault="00A21D53" w:rsidP="001075EC">
            <w:pPr>
              <w:pStyle w:val="Betarp"/>
              <w:rPr>
                <w:szCs w:val="24"/>
              </w:rPr>
            </w:pPr>
          </w:p>
          <w:p w14:paraId="2D557782" w14:textId="77777777" w:rsidR="00A21D53" w:rsidRDefault="00A21D53" w:rsidP="001075EC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>8.1.2.3. Parengtos pedagogų ne mažiau nei 3 skaitmeninės ugdymo priemonės komunikavimo, pilietiškumo, socialinės ir sveikos gyvensenos gebėjimų gerinimui (2023 m. vasario-balandžio mėn.).</w:t>
            </w:r>
          </w:p>
          <w:p w14:paraId="42D68A25" w14:textId="77777777" w:rsidR="001075EC" w:rsidRDefault="001075EC" w:rsidP="001075EC">
            <w:pPr>
              <w:pStyle w:val="Betarp"/>
              <w:rPr>
                <w:szCs w:val="24"/>
              </w:rPr>
            </w:pPr>
          </w:p>
          <w:p w14:paraId="3B7E9811" w14:textId="77777777" w:rsidR="00CE3818" w:rsidRDefault="006B2A64" w:rsidP="00CE3818">
            <w:pPr>
              <w:pStyle w:val="Betarp"/>
              <w:rPr>
                <w:szCs w:val="24"/>
                <w:lang w:eastAsia="lt-LT"/>
              </w:rPr>
            </w:pPr>
            <w:r>
              <w:rPr>
                <w:szCs w:val="24"/>
              </w:rPr>
              <w:t>8.1.2.4</w:t>
            </w:r>
            <w:r w:rsidR="001075EC">
              <w:rPr>
                <w:szCs w:val="24"/>
              </w:rPr>
              <w:t>. Atliktas priešmokyklinio amžiaus vaikų gebėjimų vertinimas parodė, kad komunikavimo, pilietiškumo, socialinės ir sveikos gyvensenos gebėjimai pagerėjo ne mažiau nei 10,5 proc.</w:t>
            </w:r>
            <w:r w:rsidR="00CE3818">
              <w:rPr>
                <w:szCs w:val="24"/>
              </w:rPr>
              <w:t xml:space="preserve"> </w:t>
            </w:r>
            <w:r w:rsidR="00CE3818">
              <w:rPr>
                <w:szCs w:val="24"/>
                <w:lang w:eastAsia="lt-LT"/>
              </w:rPr>
              <w:t>(2023 m. gegužės-spalio</w:t>
            </w:r>
            <w:r w:rsidR="00CE3818" w:rsidRPr="00865BC8">
              <w:rPr>
                <w:szCs w:val="24"/>
                <w:lang w:eastAsia="lt-LT"/>
              </w:rPr>
              <w:t xml:space="preserve"> mėn.).</w:t>
            </w:r>
          </w:p>
          <w:p w14:paraId="029C89DD" w14:textId="77777777" w:rsidR="001075EC" w:rsidRDefault="001075EC" w:rsidP="00152E68">
            <w:pPr>
              <w:pStyle w:val="Betarp"/>
              <w:rPr>
                <w:szCs w:val="24"/>
                <w:lang w:eastAsia="lt-LT"/>
              </w:rPr>
            </w:pPr>
          </w:p>
          <w:p w14:paraId="4A6193EA" w14:textId="77777777" w:rsidR="00152E68" w:rsidRDefault="00C96117" w:rsidP="00152E6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8.1.3.1. </w:t>
            </w:r>
            <w:r w:rsidR="005366EE">
              <w:rPr>
                <w:szCs w:val="24"/>
              </w:rPr>
              <w:t>V</w:t>
            </w:r>
            <w:r w:rsidR="00DB1A58">
              <w:rPr>
                <w:szCs w:val="24"/>
              </w:rPr>
              <w:t xml:space="preserve">ykdytos </w:t>
            </w:r>
            <w:r w:rsidR="00F34D2D">
              <w:rPr>
                <w:szCs w:val="24"/>
              </w:rPr>
              <w:t xml:space="preserve">sistemingos </w:t>
            </w:r>
            <w:r w:rsidR="00DB1A58">
              <w:rPr>
                <w:szCs w:val="24"/>
              </w:rPr>
              <w:t xml:space="preserve">STEAM veiklos </w:t>
            </w:r>
            <w:r w:rsidR="005366EE">
              <w:rPr>
                <w:szCs w:val="24"/>
              </w:rPr>
              <w:t xml:space="preserve"> STEAM </w:t>
            </w:r>
            <w:r w:rsidR="005366EE">
              <w:rPr>
                <w:szCs w:val="24"/>
              </w:rPr>
              <w:lastRenderedPageBreak/>
              <w:t>laboratorijoje</w:t>
            </w:r>
            <w:r w:rsidR="0067102B">
              <w:rPr>
                <w:szCs w:val="24"/>
              </w:rPr>
              <w:t xml:space="preserve"> (202</w:t>
            </w:r>
            <w:r w:rsidR="005366EE">
              <w:rPr>
                <w:szCs w:val="24"/>
              </w:rPr>
              <w:t>3</w:t>
            </w:r>
            <w:r w:rsidR="0067102B">
              <w:rPr>
                <w:szCs w:val="24"/>
              </w:rPr>
              <w:t xml:space="preserve"> m. sausio-</w:t>
            </w:r>
            <w:r w:rsidR="00AC0BFF">
              <w:rPr>
                <w:szCs w:val="24"/>
              </w:rPr>
              <w:t>gruodžio mėn.).</w:t>
            </w:r>
          </w:p>
          <w:p w14:paraId="1C744D6E" w14:textId="77777777" w:rsidR="001A7BEB" w:rsidRDefault="001A7BEB" w:rsidP="00152E68">
            <w:pPr>
              <w:pStyle w:val="Betarp"/>
              <w:rPr>
                <w:szCs w:val="24"/>
              </w:rPr>
            </w:pPr>
          </w:p>
          <w:p w14:paraId="34CB4223" w14:textId="77777777" w:rsidR="002653E0" w:rsidRDefault="001A7BEB" w:rsidP="00152E6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 xml:space="preserve">8.1.3.2. </w:t>
            </w:r>
            <w:r w:rsidR="005366EE">
              <w:rPr>
                <w:szCs w:val="24"/>
              </w:rPr>
              <w:t>V</w:t>
            </w:r>
            <w:r>
              <w:rPr>
                <w:szCs w:val="24"/>
              </w:rPr>
              <w:t xml:space="preserve">ykdytos </w:t>
            </w:r>
            <w:r w:rsidR="005366EE">
              <w:rPr>
                <w:szCs w:val="24"/>
              </w:rPr>
              <w:t>ne mažiau 5 veiklos STEAM centruose</w:t>
            </w:r>
            <w:r>
              <w:rPr>
                <w:szCs w:val="24"/>
              </w:rPr>
              <w:t xml:space="preserve"> </w:t>
            </w:r>
            <w:r w:rsidR="005366EE">
              <w:rPr>
                <w:szCs w:val="24"/>
              </w:rPr>
              <w:t>(2023 m. kovo-</w:t>
            </w:r>
            <w:r>
              <w:rPr>
                <w:szCs w:val="24"/>
              </w:rPr>
              <w:t>spalio mėn.).</w:t>
            </w:r>
          </w:p>
          <w:p w14:paraId="74B515FF" w14:textId="77777777" w:rsidR="001A7BEB" w:rsidRDefault="001A7BEB" w:rsidP="00152E68">
            <w:pPr>
              <w:pStyle w:val="Betarp"/>
              <w:rPr>
                <w:szCs w:val="24"/>
                <w:lang w:eastAsia="lt-LT"/>
              </w:rPr>
            </w:pPr>
          </w:p>
          <w:p w14:paraId="6219DD4F" w14:textId="77777777" w:rsidR="00DB1A58" w:rsidRDefault="00EF19F1" w:rsidP="00152E68">
            <w:pPr>
              <w:pStyle w:val="Betarp"/>
              <w:rPr>
                <w:szCs w:val="24"/>
              </w:rPr>
            </w:pPr>
            <w:r>
              <w:rPr>
                <w:szCs w:val="24"/>
              </w:rPr>
              <w:t>8.1.3</w:t>
            </w:r>
            <w:r w:rsidR="00DA1BD0">
              <w:rPr>
                <w:szCs w:val="24"/>
              </w:rPr>
              <w:t>.</w:t>
            </w:r>
            <w:r>
              <w:rPr>
                <w:szCs w:val="24"/>
              </w:rPr>
              <w:t>3</w:t>
            </w:r>
            <w:r w:rsidR="00DA1BD0">
              <w:rPr>
                <w:szCs w:val="24"/>
              </w:rPr>
              <w:t xml:space="preserve">. </w:t>
            </w:r>
            <w:r w:rsidR="00F34D2D">
              <w:rPr>
                <w:szCs w:val="24"/>
              </w:rPr>
              <w:t xml:space="preserve">Parengti ir </w:t>
            </w:r>
            <w:r w:rsidR="00FA55AD" w:rsidRPr="0010773E">
              <w:rPr>
                <w:szCs w:val="24"/>
              </w:rPr>
              <w:t>į</w:t>
            </w:r>
            <w:r w:rsidR="00F34D2D" w:rsidRPr="0010773E">
              <w:rPr>
                <w:szCs w:val="24"/>
              </w:rPr>
              <w:t>v</w:t>
            </w:r>
            <w:r w:rsidR="00DA1BD0">
              <w:rPr>
                <w:szCs w:val="24"/>
              </w:rPr>
              <w:t xml:space="preserve">ykdyti ne mažiau nei trys </w:t>
            </w:r>
            <w:r w:rsidR="005B7E13">
              <w:rPr>
                <w:szCs w:val="24"/>
              </w:rPr>
              <w:t xml:space="preserve">STEAM </w:t>
            </w:r>
            <w:r w:rsidR="00DA1BD0">
              <w:rPr>
                <w:szCs w:val="24"/>
              </w:rPr>
              <w:t>projektai</w:t>
            </w:r>
            <w:r w:rsidR="00644AED">
              <w:rPr>
                <w:szCs w:val="24"/>
              </w:rPr>
              <w:t xml:space="preserve"> prioritetin</w:t>
            </w:r>
            <w:r w:rsidR="00072F81">
              <w:rPr>
                <w:szCs w:val="24"/>
              </w:rPr>
              <w:t>ių sričių pasiekimų pagerinimui</w:t>
            </w:r>
            <w:r w:rsidR="00644AED">
              <w:rPr>
                <w:szCs w:val="24"/>
              </w:rPr>
              <w:t xml:space="preserve"> (2023</w:t>
            </w:r>
            <w:r w:rsidR="00DA1BD0">
              <w:rPr>
                <w:szCs w:val="24"/>
              </w:rPr>
              <w:t xml:space="preserve"> m. kovo – lapkričio mėn.).</w:t>
            </w:r>
          </w:p>
          <w:p w14:paraId="154BFB57" w14:textId="77777777" w:rsidR="00DA1BD0" w:rsidRDefault="00DA1BD0" w:rsidP="00152E68">
            <w:pPr>
              <w:pStyle w:val="Betarp"/>
              <w:rPr>
                <w:szCs w:val="24"/>
              </w:rPr>
            </w:pPr>
          </w:p>
          <w:p w14:paraId="1EF5F1B4" w14:textId="77777777" w:rsidR="00152E68" w:rsidRPr="00AB6B59" w:rsidRDefault="00EF19F1" w:rsidP="00F34D2D">
            <w:pPr>
              <w:pStyle w:val="Betarp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8.1.4</w:t>
            </w:r>
            <w:r w:rsidR="00CB4535">
              <w:rPr>
                <w:szCs w:val="24"/>
                <w:lang w:eastAsia="lt-LT"/>
              </w:rPr>
              <w:t>.1</w:t>
            </w:r>
            <w:r w:rsidR="00152E68">
              <w:rPr>
                <w:szCs w:val="24"/>
                <w:lang w:eastAsia="lt-LT"/>
              </w:rPr>
              <w:t xml:space="preserve">. </w:t>
            </w:r>
            <w:r w:rsidR="009C0CF1">
              <w:rPr>
                <w:szCs w:val="24"/>
                <w:lang w:eastAsia="lt-LT"/>
              </w:rPr>
              <w:t>Organizuotos ne mažiau nei 5</w:t>
            </w:r>
            <w:r w:rsidR="00CB4535">
              <w:rPr>
                <w:szCs w:val="24"/>
                <w:lang w:eastAsia="lt-LT"/>
              </w:rPr>
              <w:t xml:space="preserve"> SKU veiklo</w:t>
            </w:r>
            <w:r w:rsidR="00152E68">
              <w:rPr>
                <w:szCs w:val="24"/>
                <w:lang w:eastAsia="lt-LT"/>
              </w:rPr>
              <w:t xml:space="preserve">s </w:t>
            </w:r>
            <w:r w:rsidR="005B7E13">
              <w:rPr>
                <w:szCs w:val="24"/>
                <w:lang w:eastAsia="lt-LT"/>
              </w:rPr>
              <w:t>su S.</w:t>
            </w:r>
            <w:r w:rsidR="00072F81">
              <w:rPr>
                <w:szCs w:val="24"/>
                <w:lang w:eastAsia="lt-LT"/>
              </w:rPr>
              <w:t xml:space="preserve"> </w:t>
            </w:r>
            <w:r w:rsidR="005B7E13">
              <w:rPr>
                <w:szCs w:val="24"/>
                <w:lang w:eastAsia="lt-LT"/>
              </w:rPr>
              <w:t>Šalkauskio ir V.</w:t>
            </w:r>
            <w:r w:rsidR="00B560EA">
              <w:rPr>
                <w:szCs w:val="24"/>
                <w:lang w:eastAsia="lt-LT"/>
              </w:rPr>
              <w:t xml:space="preserve"> </w:t>
            </w:r>
            <w:r w:rsidR="005B7E13">
              <w:rPr>
                <w:szCs w:val="24"/>
                <w:lang w:eastAsia="lt-LT"/>
              </w:rPr>
              <w:t xml:space="preserve">Kudirkos moksleiviais </w:t>
            </w:r>
            <w:r w:rsidR="00152E68">
              <w:rPr>
                <w:szCs w:val="24"/>
                <w:lang w:eastAsia="lt-LT"/>
              </w:rPr>
              <w:t>gerinant vaikų prioritetines pasi</w:t>
            </w:r>
            <w:r w:rsidR="00CB4535">
              <w:rPr>
                <w:szCs w:val="24"/>
                <w:lang w:eastAsia="lt-LT"/>
              </w:rPr>
              <w:t>ekimų sritis (202</w:t>
            </w:r>
            <w:r w:rsidR="00644AED">
              <w:rPr>
                <w:szCs w:val="24"/>
                <w:lang w:eastAsia="lt-LT"/>
              </w:rPr>
              <w:t>3</w:t>
            </w:r>
            <w:r w:rsidR="00152E68">
              <w:rPr>
                <w:szCs w:val="24"/>
                <w:lang w:eastAsia="lt-LT"/>
              </w:rPr>
              <w:t xml:space="preserve"> m.</w:t>
            </w:r>
            <w:r w:rsidR="00644AED">
              <w:rPr>
                <w:szCs w:val="24"/>
                <w:lang w:eastAsia="lt-LT"/>
              </w:rPr>
              <w:t xml:space="preserve"> kovo-lapkričio</w:t>
            </w:r>
            <w:r w:rsidR="00CB4535">
              <w:rPr>
                <w:szCs w:val="24"/>
                <w:lang w:eastAsia="lt-LT"/>
              </w:rPr>
              <w:t xml:space="preserve"> mėn.</w:t>
            </w:r>
            <w:r w:rsidR="00F34D2D">
              <w:rPr>
                <w:szCs w:val="24"/>
                <w:lang w:eastAsia="lt-LT"/>
              </w:rPr>
              <w:t>).</w:t>
            </w:r>
          </w:p>
        </w:tc>
      </w:tr>
      <w:tr w:rsidR="00152E68" w:rsidRPr="00E3287E" w14:paraId="6E18291A" w14:textId="77777777" w:rsidTr="00FF0C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702A" w14:textId="77777777" w:rsidR="00152E68" w:rsidRDefault="00152E68" w:rsidP="00152E68">
            <w:pPr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lastRenderedPageBreak/>
              <w:t>Ugdymas(</w:t>
            </w:r>
            <w:proofErr w:type="spellStart"/>
            <w:r>
              <w:rPr>
                <w:b/>
                <w:szCs w:val="24"/>
                <w:lang w:eastAsia="lt-LT"/>
              </w:rPr>
              <w:t>is</w:t>
            </w:r>
            <w:proofErr w:type="spellEnd"/>
            <w:r>
              <w:rPr>
                <w:b/>
                <w:szCs w:val="24"/>
                <w:lang w:eastAsia="lt-LT"/>
              </w:rPr>
              <w:t>)</w:t>
            </w:r>
          </w:p>
          <w:p w14:paraId="1A15BF38" w14:textId="77777777" w:rsidR="0067102B" w:rsidRDefault="00152E68" w:rsidP="00152E68">
            <w:pPr>
              <w:pStyle w:val="Betarp"/>
              <w:rPr>
                <w:lang w:eastAsia="lt-LT"/>
              </w:rPr>
            </w:pPr>
            <w:r w:rsidRPr="00AB6B59">
              <w:rPr>
                <w:lang w:eastAsia="lt-LT"/>
              </w:rPr>
              <w:t>8.2</w:t>
            </w:r>
            <w:r>
              <w:rPr>
                <w:lang w:eastAsia="lt-LT"/>
              </w:rPr>
              <w:t xml:space="preserve">. </w:t>
            </w:r>
            <w:r w:rsidR="002F6DA2">
              <w:rPr>
                <w:lang w:eastAsia="lt-LT"/>
              </w:rPr>
              <w:t>Įgyvendinti atnaujintą i</w:t>
            </w:r>
            <w:r w:rsidR="009C0CF1">
              <w:rPr>
                <w:lang w:eastAsia="lt-LT"/>
              </w:rPr>
              <w:t>kimokyklinio ugdymo turinį.</w:t>
            </w:r>
          </w:p>
          <w:p w14:paraId="4F559784" w14:textId="77777777" w:rsidR="002429EA" w:rsidRDefault="002429EA" w:rsidP="00152E68">
            <w:pPr>
              <w:pStyle w:val="Betarp"/>
              <w:rPr>
                <w:lang w:eastAsia="lt-LT"/>
              </w:rPr>
            </w:pPr>
          </w:p>
          <w:p w14:paraId="21A28A6E" w14:textId="77777777" w:rsidR="002429EA" w:rsidRDefault="002429EA" w:rsidP="00152E68">
            <w:pPr>
              <w:pStyle w:val="Betarp"/>
              <w:rPr>
                <w:lang w:eastAsia="lt-LT"/>
              </w:rPr>
            </w:pPr>
          </w:p>
          <w:p w14:paraId="73A571E1" w14:textId="77777777" w:rsidR="002429EA" w:rsidRDefault="002429EA" w:rsidP="00152E68">
            <w:pPr>
              <w:pStyle w:val="Betarp"/>
              <w:rPr>
                <w:lang w:eastAsia="lt-LT"/>
              </w:rPr>
            </w:pPr>
          </w:p>
          <w:p w14:paraId="2D0EAF5D" w14:textId="77777777" w:rsidR="002429EA" w:rsidRDefault="002429EA" w:rsidP="00152E68">
            <w:pPr>
              <w:pStyle w:val="Betarp"/>
              <w:rPr>
                <w:lang w:eastAsia="lt-LT"/>
              </w:rPr>
            </w:pPr>
          </w:p>
          <w:p w14:paraId="276A488C" w14:textId="77777777" w:rsidR="0067102B" w:rsidRDefault="0067102B" w:rsidP="00152E68">
            <w:pPr>
              <w:pStyle w:val="Betarp"/>
              <w:rPr>
                <w:lang w:eastAsia="lt-LT"/>
              </w:rPr>
            </w:pPr>
          </w:p>
          <w:p w14:paraId="336DDA75" w14:textId="77777777" w:rsidR="002429EA" w:rsidRDefault="002429EA" w:rsidP="00152E68">
            <w:pPr>
              <w:pStyle w:val="Betarp"/>
              <w:rPr>
                <w:lang w:eastAsia="lt-LT"/>
              </w:rPr>
            </w:pPr>
          </w:p>
          <w:p w14:paraId="18628BCE" w14:textId="77777777" w:rsidR="00152E68" w:rsidRPr="00AB6B59" w:rsidRDefault="00152E68" w:rsidP="00152E68">
            <w:pPr>
              <w:pStyle w:val="Betarp"/>
              <w:rPr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1463" w14:textId="77777777" w:rsidR="0067102B" w:rsidRDefault="0067102B" w:rsidP="00D13E75">
            <w:pPr>
              <w:pStyle w:val="Betarp"/>
              <w:rPr>
                <w:szCs w:val="24"/>
              </w:rPr>
            </w:pPr>
          </w:p>
          <w:p w14:paraId="0D0CD66F" w14:textId="77777777" w:rsidR="00D13E75" w:rsidRPr="00203260" w:rsidRDefault="0067102B" w:rsidP="00D13E75">
            <w:pPr>
              <w:pStyle w:val="Betarp"/>
              <w:rPr>
                <w:strike/>
                <w:szCs w:val="24"/>
              </w:rPr>
            </w:pPr>
            <w:r>
              <w:rPr>
                <w:szCs w:val="24"/>
              </w:rPr>
              <w:t>8.2.1</w:t>
            </w:r>
            <w:r w:rsidR="002429EA">
              <w:rPr>
                <w:szCs w:val="24"/>
              </w:rPr>
              <w:t>.</w:t>
            </w:r>
            <w:r w:rsidR="009C0CF1">
              <w:rPr>
                <w:szCs w:val="24"/>
              </w:rPr>
              <w:t xml:space="preserve"> Atnaujin</w:t>
            </w:r>
            <w:r w:rsidR="00B77B99">
              <w:rPr>
                <w:szCs w:val="24"/>
              </w:rPr>
              <w:t>ta ikimokyklinio ugdymo programa</w:t>
            </w:r>
            <w:r w:rsidR="009C0CF1">
              <w:rPr>
                <w:szCs w:val="24"/>
              </w:rPr>
              <w:t xml:space="preserve"> „Ežerėlio vaikų pasaulis“.</w:t>
            </w:r>
          </w:p>
          <w:p w14:paraId="408B2A34" w14:textId="77777777" w:rsidR="00152E68" w:rsidRDefault="00152E68" w:rsidP="00152E68">
            <w:pPr>
              <w:rPr>
                <w:szCs w:val="24"/>
                <w:lang w:eastAsia="lt-LT"/>
              </w:rPr>
            </w:pPr>
          </w:p>
          <w:p w14:paraId="35DEEA7A" w14:textId="77777777" w:rsidR="00FB2B37" w:rsidRDefault="00FB2B37" w:rsidP="00152E68">
            <w:pPr>
              <w:rPr>
                <w:szCs w:val="24"/>
                <w:lang w:eastAsia="lt-LT"/>
              </w:rPr>
            </w:pPr>
          </w:p>
          <w:p w14:paraId="43D61F24" w14:textId="77777777" w:rsidR="00D13E75" w:rsidRDefault="00D13E75" w:rsidP="00152E68">
            <w:pPr>
              <w:rPr>
                <w:szCs w:val="24"/>
                <w:lang w:eastAsia="lt-LT"/>
              </w:rPr>
            </w:pPr>
          </w:p>
          <w:p w14:paraId="0875733C" w14:textId="77777777" w:rsidR="00D13E75" w:rsidRDefault="00D13E75" w:rsidP="00152E68">
            <w:pPr>
              <w:rPr>
                <w:szCs w:val="24"/>
                <w:lang w:eastAsia="lt-LT"/>
              </w:rPr>
            </w:pPr>
          </w:p>
          <w:p w14:paraId="1CD27F65" w14:textId="77777777" w:rsidR="00D13E75" w:rsidRDefault="00D13E75" w:rsidP="00152E68">
            <w:pPr>
              <w:rPr>
                <w:szCs w:val="24"/>
                <w:lang w:eastAsia="lt-LT"/>
              </w:rPr>
            </w:pPr>
          </w:p>
          <w:p w14:paraId="526DFAD1" w14:textId="77777777" w:rsidR="002429EA" w:rsidRDefault="002429EA" w:rsidP="00152E68">
            <w:pPr>
              <w:rPr>
                <w:szCs w:val="24"/>
                <w:lang w:eastAsia="lt-LT"/>
              </w:rPr>
            </w:pPr>
          </w:p>
          <w:p w14:paraId="603BF572" w14:textId="77777777" w:rsidR="00B5686F" w:rsidRDefault="00B5686F" w:rsidP="00152E68">
            <w:pPr>
              <w:rPr>
                <w:szCs w:val="24"/>
                <w:lang w:eastAsia="lt-LT"/>
              </w:rPr>
            </w:pPr>
          </w:p>
          <w:p w14:paraId="7744083A" w14:textId="77777777" w:rsidR="00152E68" w:rsidRDefault="002F6DA2" w:rsidP="00152E6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="00166E41">
              <w:rPr>
                <w:szCs w:val="24"/>
                <w:lang w:eastAsia="lt-LT"/>
              </w:rPr>
              <w:t>.2.2</w:t>
            </w:r>
            <w:r w:rsidR="00152E68">
              <w:rPr>
                <w:szCs w:val="24"/>
                <w:lang w:eastAsia="lt-LT"/>
              </w:rPr>
              <w:t xml:space="preserve">. </w:t>
            </w:r>
            <w:r w:rsidR="00203260" w:rsidRPr="0010773E">
              <w:rPr>
                <w:szCs w:val="24"/>
                <w:lang w:eastAsia="lt-LT"/>
              </w:rPr>
              <w:t>Sudarytos s</w:t>
            </w:r>
            <w:r w:rsidR="0010773E">
              <w:rPr>
                <w:szCs w:val="24"/>
                <w:lang w:eastAsia="lt-LT"/>
              </w:rPr>
              <w:t>ąlygos</w:t>
            </w:r>
            <w:r w:rsidR="00166E41">
              <w:rPr>
                <w:szCs w:val="24"/>
                <w:lang w:eastAsia="lt-LT"/>
              </w:rPr>
              <w:t xml:space="preserve"> vaikų</w:t>
            </w:r>
            <w:r>
              <w:rPr>
                <w:szCs w:val="24"/>
                <w:lang w:eastAsia="lt-LT"/>
              </w:rPr>
              <w:t xml:space="preserve"> fizinio aktyvumo didinimui</w:t>
            </w:r>
            <w:r w:rsidR="00152E68">
              <w:rPr>
                <w:szCs w:val="24"/>
                <w:lang w:eastAsia="lt-LT"/>
              </w:rPr>
              <w:t>.</w:t>
            </w:r>
          </w:p>
          <w:p w14:paraId="07FC95E8" w14:textId="77777777" w:rsidR="007C0A67" w:rsidRDefault="007C0A67" w:rsidP="00152E68">
            <w:pPr>
              <w:rPr>
                <w:szCs w:val="24"/>
                <w:lang w:eastAsia="lt-LT"/>
              </w:rPr>
            </w:pPr>
          </w:p>
          <w:p w14:paraId="000F8A13" w14:textId="77777777" w:rsidR="007C0A67" w:rsidRDefault="007C0A67" w:rsidP="00152E68">
            <w:pPr>
              <w:rPr>
                <w:szCs w:val="24"/>
                <w:lang w:eastAsia="lt-LT"/>
              </w:rPr>
            </w:pPr>
          </w:p>
          <w:p w14:paraId="6F30B57E" w14:textId="77777777" w:rsidR="007C0A67" w:rsidRDefault="007C0A67" w:rsidP="00152E68">
            <w:pPr>
              <w:rPr>
                <w:szCs w:val="24"/>
                <w:lang w:eastAsia="lt-LT"/>
              </w:rPr>
            </w:pPr>
          </w:p>
          <w:p w14:paraId="3AAFA4A0" w14:textId="77777777" w:rsidR="007C0A67" w:rsidRDefault="007C0A67" w:rsidP="00152E68">
            <w:pPr>
              <w:rPr>
                <w:szCs w:val="24"/>
                <w:lang w:eastAsia="lt-LT"/>
              </w:rPr>
            </w:pPr>
          </w:p>
          <w:p w14:paraId="7F4B6D5B" w14:textId="77777777" w:rsidR="007C0A67" w:rsidRDefault="007C0A67" w:rsidP="00152E68">
            <w:pPr>
              <w:rPr>
                <w:szCs w:val="24"/>
                <w:lang w:eastAsia="lt-LT"/>
              </w:rPr>
            </w:pPr>
          </w:p>
          <w:p w14:paraId="0BAF3718" w14:textId="77777777" w:rsidR="007C0A67" w:rsidRDefault="007C0A67" w:rsidP="00152E68">
            <w:pPr>
              <w:rPr>
                <w:szCs w:val="24"/>
                <w:lang w:eastAsia="lt-LT"/>
              </w:rPr>
            </w:pPr>
          </w:p>
          <w:p w14:paraId="5BE15115" w14:textId="77777777" w:rsidR="007C0A67" w:rsidRDefault="007C0A67" w:rsidP="00152E68">
            <w:pPr>
              <w:rPr>
                <w:szCs w:val="24"/>
                <w:lang w:eastAsia="lt-LT"/>
              </w:rPr>
            </w:pPr>
          </w:p>
          <w:p w14:paraId="6DF089C3" w14:textId="77777777" w:rsidR="007C0A67" w:rsidRDefault="007C0A67" w:rsidP="00152E68">
            <w:pPr>
              <w:rPr>
                <w:szCs w:val="24"/>
                <w:lang w:eastAsia="lt-LT"/>
              </w:rPr>
            </w:pPr>
          </w:p>
          <w:p w14:paraId="3FE1F6B3" w14:textId="77777777" w:rsidR="007C0A67" w:rsidRDefault="007C0A67" w:rsidP="00152E68">
            <w:pPr>
              <w:rPr>
                <w:szCs w:val="24"/>
                <w:lang w:eastAsia="lt-LT"/>
              </w:rPr>
            </w:pPr>
          </w:p>
          <w:p w14:paraId="5AC20A6A" w14:textId="77777777" w:rsidR="007C0A67" w:rsidRDefault="007C0A67" w:rsidP="00152E68">
            <w:pPr>
              <w:rPr>
                <w:szCs w:val="24"/>
                <w:lang w:eastAsia="lt-LT"/>
              </w:rPr>
            </w:pPr>
          </w:p>
          <w:p w14:paraId="61167918" w14:textId="77777777" w:rsidR="007C0A67" w:rsidRDefault="007C0A67" w:rsidP="00152E68">
            <w:pPr>
              <w:rPr>
                <w:szCs w:val="24"/>
                <w:lang w:eastAsia="lt-LT"/>
              </w:rPr>
            </w:pPr>
          </w:p>
          <w:p w14:paraId="36307FD6" w14:textId="77777777" w:rsidR="007C0A67" w:rsidRDefault="007C0A67" w:rsidP="00152E68">
            <w:pPr>
              <w:rPr>
                <w:szCs w:val="24"/>
                <w:lang w:eastAsia="lt-LT"/>
              </w:rPr>
            </w:pPr>
          </w:p>
          <w:p w14:paraId="7DA500B7" w14:textId="77777777" w:rsidR="007C0A67" w:rsidRDefault="007C0A67" w:rsidP="00152E68">
            <w:pPr>
              <w:rPr>
                <w:szCs w:val="24"/>
                <w:lang w:eastAsia="lt-LT"/>
              </w:rPr>
            </w:pPr>
          </w:p>
          <w:p w14:paraId="3E1973BA" w14:textId="77777777" w:rsidR="007C0A67" w:rsidRDefault="007C0A67" w:rsidP="00152E68">
            <w:pPr>
              <w:rPr>
                <w:szCs w:val="24"/>
                <w:lang w:eastAsia="lt-LT"/>
              </w:rPr>
            </w:pPr>
          </w:p>
          <w:p w14:paraId="71797B29" w14:textId="77777777" w:rsidR="007C0A67" w:rsidRDefault="007C0A67" w:rsidP="00152E6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8.2.3. Pagerinta švietimo pagalbos kokybė.</w:t>
            </w:r>
          </w:p>
          <w:p w14:paraId="5C76D6DE" w14:textId="77777777" w:rsidR="00152E68" w:rsidRDefault="00152E68" w:rsidP="00152E68">
            <w:pPr>
              <w:rPr>
                <w:szCs w:val="24"/>
                <w:lang w:eastAsia="lt-LT"/>
              </w:rPr>
            </w:pPr>
          </w:p>
          <w:p w14:paraId="561DEFF8" w14:textId="77777777" w:rsidR="00AC0BFF" w:rsidRDefault="00AC0BFF" w:rsidP="00152E68">
            <w:pPr>
              <w:rPr>
                <w:szCs w:val="24"/>
                <w:lang w:eastAsia="lt-LT"/>
              </w:rPr>
            </w:pPr>
          </w:p>
          <w:p w14:paraId="558BD775" w14:textId="77777777" w:rsidR="00152E68" w:rsidRDefault="00152E68" w:rsidP="00152E68">
            <w:pPr>
              <w:rPr>
                <w:szCs w:val="24"/>
                <w:lang w:eastAsia="lt-LT"/>
              </w:rPr>
            </w:pPr>
          </w:p>
          <w:p w14:paraId="70D57F97" w14:textId="77777777" w:rsidR="00152E68" w:rsidRDefault="00152E68" w:rsidP="00152E68">
            <w:pPr>
              <w:rPr>
                <w:szCs w:val="24"/>
                <w:lang w:eastAsia="lt-LT"/>
              </w:rPr>
            </w:pPr>
          </w:p>
          <w:p w14:paraId="498CA6C3" w14:textId="77777777" w:rsidR="00152E68" w:rsidRDefault="00152E68" w:rsidP="00152E68">
            <w:pPr>
              <w:rPr>
                <w:szCs w:val="24"/>
                <w:lang w:eastAsia="lt-LT"/>
              </w:rPr>
            </w:pPr>
          </w:p>
          <w:p w14:paraId="33E657B0" w14:textId="77777777" w:rsidR="00152E68" w:rsidRDefault="00152E68" w:rsidP="00152E68">
            <w:pPr>
              <w:rPr>
                <w:szCs w:val="24"/>
                <w:lang w:eastAsia="lt-LT"/>
              </w:rPr>
            </w:pPr>
          </w:p>
          <w:p w14:paraId="26BED467" w14:textId="77777777" w:rsidR="00152E68" w:rsidRDefault="00152E68" w:rsidP="00152E68">
            <w:pPr>
              <w:rPr>
                <w:szCs w:val="24"/>
                <w:lang w:eastAsia="lt-LT"/>
              </w:rPr>
            </w:pPr>
          </w:p>
          <w:p w14:paraId="01E7489E" w14:textId="77777777" w:rsidR="00152E68" w:rsidRDefault="00152E68" w:rsidP="00152E68">
            <w:pPr>
              <w:rPr>
                <w:szCs w:val="24"/>
                <w:lang w:eastAsia="lt-LT"/>
              </w:rPr>
            </w:pPr>
          </w:p>
          <w:p w14:paraId="20D976AB" w14:textId="77777777" w:rsidR="00152E68" w:rsidRDefault="00152E68" w:rsidP="00152E68">
            <w:pPr>
              <w:rPr>
                <w:szCs w:val="24"/>
                <w:lang w:eastAsia="lt-LT"/>
              </w:rPr>
            </w:pPr>
          </w:p>
          <w:p w14:paraId="51AA4A7A" w14:textId="77777777" w:rsidR="00A91529" w:rsidRDefault="00A91529" w:rsidP="00152E68">
            <w:pPr>
              <w:rPr>
                <w:szCs w:val="24"/>
                <w:lang w:eastAsia="lt-LT"/>
              </w:rPr>
            </w:pPr>
          </w:p>
          <w:p w14:paraId="0CF7F853" w14:textId="77777777" w:rsidR="00152E68" w:rsidRDefault="00152E68" w:rsidP="00152E68">
            <w:pPr>
              <w:rPr>
                <w:szCs w:val="24"/>
                <w:lang w:eastAsia="lt-LT"/>
              </w:rPr>
            </w:pPr>
          </w:p>
          <w:p w14:paraId="1FFE3F01" w14:textId="77777777" w:rsidR="00152E68" w:rsidRDefault="00152E68" w:rsidP="00152E68">
            <w:pPr>
              <w:rPr>
                <w:szCs w:val="24"/>
                <w:lang w:eastAsia="lt-LT"/>
              </w:rPr>
            </w:pPr>
          </w:p>
          <w:p w14:paraId="77C3BB56" w14:textId="77777777" w:rsidR="00152E68" w:rsidRDefault="00152E68" w:rsidP="00152E68">
            <w:pPr>
              <w:rPr>
                <w:szCs w:val="24"/>
                <w:lang w:eastAsia="lt-LT"/>
              </w:rPr>
            </w:pPr>
          </w:p>
          <w:p w14:paraId="2AF6D85E" w14:textId="77777777" w:rsidR="00152E68" w:rsidRPr="00AB6B59" w:rsidRDefault="00152E68" w:rsidP="00152E68">
            <w:pPr>
              <w:rPr>
                <w:szCs w:val="24"/>
                <w:lang w:eastAsia="lt-LT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4705" w14:textId="77777777" w:rsidR="002429EA" w:rsidRPr="00014721" w:rsidRDefault="002429EA" w:rsidP="00D13E75">
            <w:pPr>
              <w:pStyle w:val="Betarp"/>
              <w:rPr>
                <w:color w:val="00B050"/>
                <w:szCs w:val="24"/>
                <w:lang w:eastAsia="lt-LT"/>
              </w:rPr>
            </w:pPr>
          </w:p>
          <w:p w14:paraId="0FCC5F7D" w14:textId="77777777" w:rsidR="002F6DA2" w:rsidRDefault="002429EA" w:rsidP="002429EA">
            <w:pPr>
              <w:pStyle w:val="Betarp"/>
              <w:rPr>
                <w:szCs w:val="24"/>
                <w:lang w:eastAsia="lt-LT"/>
              </w:rPr>
            </w:pPr>
            <w:r w:rsidRPr="009C0CF1">
              <w:rPr>
                <w:szCs w:val="24"/>
                <w:lang w:eastAsia="lt-LT"/>
              </w:rPr>
              <w:t>8</w:t>
            </w:r>
            <w:r w:rsidRPr="00644AED">
              <w:rPr>
                <w:szCs w:val="24"/>
                <w:lang w:eastAsia="lt-LT"/>
              </w:rPr>
              <w:t>.2.1.1.</w:t>
            </w:r>
            <w:r w:rsidR="002F6DA2">
              <w:rPr>
                <w:szCs w:val="24"/>
                <w:lang w:eastAsia="lt-LT"/>
              </w:rPr>
              <w:t xml:space="preserve"> Atlikta ikimokyklinio ugdymo programos „Ežerėlio vaikų pasaulis“ įgyvendinimo refleksija (2023 m. kovo mėn.).</w:t>
            </w:r>
          </w:p>
          <w:p w14:paraId="2E77FBA1" w14:textId="77777777" w:rsidR="002F6DA2" w:rsidRDefault="002F6DA2" w:rsidP="002429EA">
            <w:pPr>
              <w:pStyle w:val="Betarp"/>
              <w:rPr>
                <w:szCs w:val="24"/>
                <w:lang w:eastAsia="lt-LT"/>
              </w:rPr>
            </w:pPr>
          </w:p>
          <w:p w14:paraId="4BFD1253" w14:textId="77777777" w:rsidR="00D13E75" w:rsidRPr="00644AED" w:rsidRDefault="002F6DA2" w:rsidP="002429EA">
            <w:pPr>
              <w:pStyle w:val="Betarp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8.2.1.2. Atnaujinta i</w:t>
            </w:r>
            <w:r w:rsidR="009C0CF1">
              <w:rPr>
                <w:szCs w:val="24"/>
                <w:lang w:eastAsia="lt-LT"/>
              </w:rPr>
              <w:t xml:space="preserve">kimokyklinio ugdymo programa „Ežerėlio vaikų pasaulis, </w:t>
            </w:r>
            <w:r>
              <w:rPr>
                <w:szCs w:val="24"/>
                <w:lang w:eastAsia="lt-LT"/>
              </w:rPr>
              <w:t xml:space="preserve">pritarta </w:t>
            </w:r>
            <w:r w:rsidR="009C0CF1">
              <w:rPr>
                <w:szCs w:val="24"/>
                <w:lang w:eastAsia="lt-LT"/>
              </w:rPr>
              <w:t>steigėj</w:t>
            </w:r>
            <w:r>
              <w:rPr>
                <w:szCs w:val="24"/>
                <w:lang w:eastAsia="lt-LT"/>
              </w:rPr>
              <w:t>o</w:t>
            </w:r>
            <w:r w:rsidR="009C0CF1">
              <w:rPr>
                <w:szCs w:val="24"/>
                <w:lang w:eastAsia="lt-LT"/>
              </w:rPr>
              <w:t xml:space="preserve"> ir patvirtinta vadovo </w:t>
            </w:r>
            <w:r>
              <w:rPr>
                <w:szCs w:val="24"/>
                <w:lang w:eastAsia="lt-LT"/>
              </w:rPr>
              <w:t>(2023 m. birželio</w:t>
            </w:r>
            <w:r w:rsidR="002429EA" w:rsidRPr="00644AED">
              <w:rPr>
                <w:szCs w:val="24"/>
                <w:lang w:eastAsia="lt-LT"/>
              </w:rPr>
              <w:t xml:space="preserve"> mėn.).</w:t>
            </w:r>
          </w:p>
          <w:p w14:paraId="46B4D4E4" w14:textId="77777777" w:rsidR="00B5686F" w:rsidRPr="00644AED" w:rsidRDefault="00B5686F" w:rsidP="002429EA">
            <w:pPr>
              <w:pStyle w:val="Betarp"/>
              <w:rPr>
                <w:szCs w:val="24"/>
                <w:lang w:eastAsia="lt-LT"/>
              </w:rPr>
            </w:pPr>
          </w:p>
          <w:p w14:paraId="22580765" w14:textId="77777777" w:rsidR="00FB2B37" w:rsidRPr="00644AED" w:rsidRDefault="00B5686F" w:rsidP="00152E68">
            <w:pPr>
              <w:rPr>
                <w:szCs w:val="24"/>
                <w:lang w:eastAsia="lt-LT"/>
              </w:rPr>
            </w:pPr>
            <w:r w:rsidRPr="00644AED">
              <w:rPr>
                <w:szCs w:val="24"/>
                <w:lang w:eastAsia="lt-LT"/>
              </w:rPr>
              <w:t xml:space="preserve">8.2.2.1. Įgyvendintos sveikatos stiprinimo programos „Augu </w:t>
            </w:r>
            <w:r w:rsidR="002F6DA2">
              <w:rPr>
                <w:szCs w:val="24"/>
                <w:lang w:eastAsia="lt-LT"/>
              </w:rPr>
              <w:t>sveikas ir laimingas“ visos 2023</w:t>
            </w:r>
            <w:r w:rsidRPr="00644AED">
              <w:rPr>
                <w:szCs w:val="24"/>
                <w:lang w:eastAsia="lt-LT"/>
              </w:rPr>
              <w:t xml:space="preserve"> metų </w:t>
            </w:r>
            <w:r w:rsidR="002F6DA2">
              <w:rPr>
                <w:szCs w:val="24"/>
                <w:lang w:eastAsia="lt-LT"/>
              </w:rPr>
              <w:t>fizinio vaikų aktyvumo skatinimo veiklos (2023</w:t>
            </w:r>
            <w:r w:rsidRPr="00644AED">
              <w:rPr>
                <w:szCs w:val="24"/>
                <w:lang w:eastAsia="lt-LT"/>
              </w:rPr>
              <w:t xml:space="preserve"> m. sausio-gruodžio mėn.).</w:t>
            </w:r>
          </w:p>
          <w:p w14:paraId="26207BFE" w14:textId="77777777" w:rsidR="00AC3AAA" w:rsidRPr="00644AED" w:rsidRDefault="00AC3AAA" w:rsidP="00152E68">
            <w:pPr>
              <w:rPr>
                <w:szCs w:val="24"/>
                <w:lang w:eastAsia="lt-LT"/>
              </w:rPr>
            </w:pPr>
          </w:p>
          <w:p w14:paraId="474191FF" w14:textId="77777777" w:rsidR="00460ACC" w:rsidRDefault="00B5686F" w:rsidP="00152E68">
            <w:pPr>
              <w:rPr>
                <w:szCs w:val="24"/>
                <w:lang w:eastAsia="lt-LT"/>
              </w:rPr>
            </w:pPr>
            <w:r w:rsidRPr="00644AED">
              <w:rPr>
                <w:szCs w:val="24"/>
                <w:lang w:eastAsia="lt-LT"/>
              </w:rPr>
              <w:t>8.2.2.2. Atlikta</w:t>
            </w:r>
            <w:r w:rsidR="007C0A67">
              <w:rPr>
                <w:szCs w:val="24"/>
                <w:lang w:eastAsia="lt-LT"/>
              </w:rPr>
              <w:t>s</w:t>
            </w:r>
            <w:r w:rsidRPr="00644AED">
              <w:rPr>
                <w:szCs w:val="24"/>
                <w:lang w:eastAsia="lt-LT"/>
              </w:rPr>
              <w:t xml:space="preserve"> sveikatą stiprinančios programos „Augu sveikas ir laimingas“ </w:t>
            </w:r>
            <w:r w:rsidR="007C0A67">
              <w:rPr>
                <w:szCs w:val="24"/>
                <w:lang w:eastAsia="lt-LT"/>
              </w:rPr>
              <w:t>fizinio vaikų skatinimo veiklų aptarimas (2023</w:t>
            </w:r>
            <w:r w:rsidR="00DA02CB" w:rsidRPr="00644AED">
              <w:rPr>
                <w:szCs w:val="24"/>
                <w:lang w:eastAsia="lt-LT"/>
              </w:rPr>
              <w:t xml:space="preserve"> m. spalio mėn</w:t>
            </w:r>
            <w:r w:rsidRPr="00644AED">
              <w:rPr>
                <w:szCs w:val="24"/>
                <w:lang w:eastAsia="lt-LT"/>
              </w:rPr>
              <w:t>.</w:t>
            </w:r>
            <w:r w:rsidR="00DA02CB" w:rsidRPr="00644AED">
              <w:rPr>
                <w:szCs w:val="24"/>
                <w:lang w:eastAsia="lt-LT"/>
              </w:rPr>
              <w:t>).</w:t>
            </w:r>
            <w:r w:rsidRPr="00644AED">
              <w:rPr>
                <w:szCs w:val="24"/>
                <w:lang w:eastAsia="lt-LT"/>
              </w:rPr>
              <w:t xml:space="preserve"> </w:t>
            </w:r>
          </w:p>
          <w:p w14:paraId="398AAB7E" w14:textId="77777777" w:rsidR="007C0A67" w:rsidRPr="00644AED" w:rsidRDefault="007C0A67" w:rsidP="00152E68">
            <w:pPr>
              <w:rPr>
                <w:szCs w:val="24"/>
                <w:lang w:eastAsia="lt-LT"/>
              </w:rPr>
            </w:pPr>
          </w:p>
          <w:p w14:paraId="17E1E208" w14:textId="77777777" w:rsidR="00DA02CB" w:rsidRPr="00644AED" w:rsidRDefault="00274BAE" w:rsidP="00152E68">
            <w:pPr>
              <w:rPr>
                <w:szCs w:val="24"/>
                <w:lang w:eastAsia="lt-LT"/>
              </w:rPr>
            </w:pPr>
            <w:r w:rsidRPr="00644AED">
              <w:rPr>
                <w:szCs w:val="24"/>
                <w:lang w:eastAsia="lt-LT"/>
              </w:rPr>
              <w:t>8.2.2.3</w:t>
            </w:r>
            <w:r w:rsidR="00DA02CB" w:rsidRPr="00644AED">
              <w:rPr>
                <w:szCs w:val="24"/>
                <w:lang w:eastAsia="lt-LT"/>
              </w:rPr>
              <w:t xml:space="preserve">. </w:t>
            </w:r>
            <w:r w:rsidR="007C0A67">
              <w:rPr>
                <w:szCs w:val="24"/>
                <w:lang w:eastAsia="lt-LT"/>
              </w:rPr>
              <w:t xml:space="preserve">Įrengtos patalpos fizinio vaikų aktyvumo didinimui  (2023 m. rugsėjo </w:t>
            </w:r>
            <w:r w:rsidR="00DA02CB" w:rsidRPr="00644AED">
              <w:rPr>
                <w:szCs w:val="24"/>
                <w:lang w:eastAsia="lt-LT"/>
              </w:rPr>
              <w:t>mėn.).</w:t>
            </w:r>
          </w:p>
          <w:p w14:paraId="4FA91DE7" w14:textId="77777777" w:rsidR="00B5686F" w:rsidRPr="00644AED" w:rsidRDefault="00B5686F" w:rsidP="00152E68">
            <w:pPr>
              <w:rPr>
                <w:szCs w:val="24"/>
                <w:lang w:eastAsia="lt-LT"/>
              </w:rPr>
            </w:pPr>
          </w:p>
          <w:p w14:paraId="25ED0E52" w14:textId="77777777" w:rsidR="00014721" w:rsidRDefault="007C0A67" w:rsidP="00173600">
            <w:pPr>
              <w:rPr>
                <w:szCs w:val="24"/>
                <w:lang w:eastAsia="lt-LT"/>
              </w:rPr>
            </w:pPr>
            <w:r w:rsidRPr="007C0A67">
              <w:rPr>
                <w:szCs w:val="24"/>
                <w:lang w:eastAsia="lt-LT"/>
              </w:rPr>
              <w:lastRenderedPageBreak/>
              <w:t xml:space="preserve">8.2.3.1. </w:t>
            </w:r>
            <w:r w:rsidR="00A91529">
              <w:rPr>
                <w:szCs w:val="24"/>
                <w:lang w:eastAsia="lt-LT"/>
              </w:rPr>
              <w:t>T</w:t>
            </w:r>
            <w:r>
              <w:rPr>
                <w:szCs w:val="24"/>
                <w:lang w:eastAsia="lt-LT"/>
              </w:rPr>
              <w:t xml:space="preserve">enkinant specialiojo pedagogo pagalbos poreikį, įsteigta </w:t>
            </w:r>
            <w:r w:rsidR="00DD2AF2">
              <w:rPr>
                <w:szCs w:val="24"/>
                <w:lang w:eastAsia="lt-LT"/>
              </w:rPr>
              <w:t>specialiojo pedagogo 0,15 et.</w:t>
            </w:r>
          </w:p>
          <w:p w14:paraId="124B2CBE" w14:textId="77777777" w:rsidR="007C0A67" w:rsidRDefault="007C0A67" w:rsidP="00173600">
            <w:pPr>
              <w:rPr>
                <w:szCs w:val="24"/>
                <w:lang w:eastAsia="lt-LT"/>
              </w:rPr>
            </w:pPr>
          </w:p>
          <w:p w14:paraId="69003D67" w14:textId="77777777" w:rsidR="00A91529" w:rsidRDefault="007C0A67" w:rsidP="0017360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8.2.3.2. </w:t>
            </w:r>
            <w:r w:rsidR="00DD2AF2">
              <w:rPr>
                <w:szCs w:val="24"/>
                <w:lang w:eastAsia="lt-LT"/>
              </w:rPr>
              <w:t xml:space="preserve">Įgyvendintas </w:t>
            </w:r>
            <w:r w:rsidR="00A91529">
              <w:rPr>
                <w:szCs w:val="24"/>
                <w:lang w:eastAsia="lt-LT"/>
              </w:rPr>
              <w:t>logopedo ir ikimokyklinio/priešmokykli</w:t>
            </w:r>
            <w:r w:rsidR="00DD2AF2">
              <w:rPr>
                <w:szCs w:val="24"/>
                <w:lang w:eastAsia="lt-LT"/>
              </w:rPr>
              <w:t>nio ugdymo mokytojų tarptautinis projektas</w:t>
            </w:r>
            <w:r w:rsidR="00A91529">
              <w:rPr>
                <w:szCs w:val="24"/>
                <w:lang w:eastAsia="lt-LT"/>
              </w:rPr>
              <w:t xml:space="preserve"> „Kartu paskaitykim knygelę</w:t>
            </w:r>
            <w:r w:rsidR="00DD2AF2">
              <w:rPr>
                <w:szCs w:val="24"/>
                <w:lang w:eastAsia="lt-LT"/>
              </w:rPr>
              <w:t xml:space="preserve">“ </w:t>
            </w:r>
            <w:r w:rsidR="00A91529">
              <w:rPr>
                <w:szCs w:val="24"/>
                <w:lang w:eastAsia="lt-LT"/>
              </w:rPr>
              <w:t>(2023 m. sausio mėn.).</w:t>
            </w:r>
          </w:p>
          <w:p w14:paraId="49408417" w14:textId="77777777" w:rsidR="000374D3" w:rsidRDefault="000374D3" w:rsidP="00173600">
            <w:pPr>
              <w:rPr>
                <w:szCs w:val="24"/>
                <w:lang w:eastAsia="lt-LT"/>
              </w:rPr>
            </w:pPr>
          </w:p>
          <w:p w14:paraId="4B1840DE" w14:textId="77777777" w:rsidR="000374D3" w:rsidRDefault="00DD2AF2" w:rsidP="0017360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8.2.3.3. S</w:t>
            </w:r>
            <w:r w:rsidR="000374D3">
              <w:rPr>
                <w:szCs w:val="24"/>
                <w:lang w:eastAsia="lt-LT"/>
              </w:rPr>
              <w:t>ukurtos 3 skaitmeninės ugdymo(</w:t>
            </w:r>
            <w:proofErr w:type="spellStart"/>
            <w:r w:rsidR="000374D3">
              <w:rPr>
                <w:szCs w:val="24"/>
                <w:lang w:eastAsia="lt-LT"/>
              </w:rPr>
              <w:t>si</w:t>
            </w:r>
            <w:proofErr w:type="spellEnd"/>
            <w:r w:rsidR="000374D3">
              <w:rPr>
                <w:szCs w:val="24"/>
                <w:lang w:eastAsia="lt-LT"/>
              </w:rPr>
              <w:t>) priemonės švietimo pagalbos teikimui</w:t>
            </w:r>
            <w:r>
              <w:rPr>
                <w:szCs w:val="24"/>
                <w:lang w:eastAsia="lt-LT"/>
              </w:rPr>
              <w:t xml:space="preserve"> (2023 m. balandžio</w:t>
            </w:r>
            <w:r w:rsidR="0000141B">
              <w:rPr>
                <w:szCs w:val="24"/>
                <w:lang w:eastAsia="lt-LT"/>
              </w:rPr>
              <w:t xml:space="preserve">-gegužės </w:t>
            </w:r>
            <w:r>
              <w:rPr>
                <w:szCs w:val="24"/>
                <w:lang w:eastAsia="lt-LT"/>
              </w:rPr>
              <w:t>mėn.)</w:t>
            </w:r>
            <w:r w:rsidR="000374D3">
              <w:rPr>
                <w:szCs w:val="24"/>
                <w:lang w:eastAsia="lt-LT"/>
              </w:rPr>
              <w:t>.</w:t>
            </w:r>
          </w:p>
          <w:p w14:paraId="7C7D6EAB" w14:textId="77777777" w:rsidR="00A91529" w:rsidRDefault="00A91529" w:rsidP="00173600">
            <w:pPr>
              <w:rPr>
                <w:szCs w:val="24"/>
                <w:lang w:eastAsia="lt-LT"/>
              </w:rPr>
            </w:pPr>
          </w:p>
          <w:p w14:paraId="730B9725" w14:textId="77777777" w:rsidR="00072F81" w:rsidRDefault="00072F81" w:rsidP="00173600">
            <w:pPr>
              <w:rPr>
                <w:szCs w:val="24"/>
                <w:lang w:eastAsia="lt-LT"/>
              </w:rPr>
            </w:pPr>
          </w:p>
          <w:p w14:paraId="1EB25E8E" w14:textId="77777777" w:rsidR="00014721" w:rsidRDefault="000374D3" w:rsidP="00A91529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8.2.3.4</w:t>
            </w:r>
            <w:r w:rsidR="00072F81">
              <w:rPr>
                <w:szCs w:val="24"/>
                <w:lang w:eastAsia="lt-LT"/>
              </w:rPr>
              <w:t xml:space="preserve">. </w:t>
            </w:r>
            <w:r w:rsidR="00A91529">
              <w:rPr>
                <w:szCs w:val="24"/>
                <w:lang w:eastAsia="lt-LT"/>
              </w:rPr>
              <w:t>Atlikta tėvų ir pedagogų švietimo pagalbos veiksmingumo apklausa (2023 m. balandžio mėn.).</w:t>
            </w:r>
          </w:p>
          <w:p w14:paraId="3BE227A8" w14:textId="77777777" w:rsidR="004B59FD" w:rsidRPr="00014721" w:rsidRDefault="004B59FD" w:rsidP="00A91529">
            <w:pPr>
              <w:rPr>
                <w:color w:val="00B050"/>
                <w:szCs w:val="24"/>
                <w:lang w:eastAsia="lt-LT"/>
              </w:rPr>
            </w:pPr>
          </w:p>
        </w:tc>
      </w:tr>
      <w:tr w:rsidR="00152E68" w:rsidRPr="00E3287E" w14:paraId="33FCF984" w14:textId="77777777" w:rsidTr="00FF0C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B8D1" w14:textId="77777777" w:rsidR="00152E68" w:rsidRPr="00391AE1" w:rsidRDefault="00152E68" w:rsidP="00152E68">
            <w:pPr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Ugdymo(</w:t>
            </w:r>
            <w:proofErr w:type="spellStart"/>
            <w:r>
              <w:rPr>
                <w:b/>
                <w:szCs w:val="24"/>
                <w:lang w:eastAsia="lt-LT"/>
              </w:rPr>
              <w:t>si</w:t>
            </w:r>
            <w:proofErr w:type="spellEnd"/>
            <w:r>
              <w:rPr>
                <w:b/>
                <w:szCs w:val="24"/>
                <w:lang w:eastAsia="lt-LT"/>
              </w:rPr>
              <w:t>) aplinka</w:t>
            </w:r>
          </w:p>
          <w:p w14:paraId="4DD7F2D5" w14:textId="77777777" w:rsidR="00152E68" w:rsidRDefault="00152E68" w:rsidP="003B4398">
            <w:pPr>
              <w:pStyle w:val="Betarp"/>
              <w:jc w:val="both"/>
              <w:rPr>
                <w:szCs w:val="24"/>
                <w:lang w:eastAsia="lt-LT"/>
              </w:rPr>
            </w:pPr>
            <w:r w:rsidRPr="00AB6B59">
              <w:rPr>
                <w:szCs w:val="24"/>
                <w:lang w:eastAsia="lt-LT"/>
              </w:rPr>
              <w:t>8.3.</w:t>
            </w:r>
            <w:r w:rsidR="003B4398">
              <w:rPr>
                <w:szCs w:val="24"/>
                <w:lang w:eastAsia="lt-LT"/>
              </w:rPr>
              <w:t xml:space="preserve"> </w:t>
            </w:r>
            <w:r w:rsidR="00AC0BFF" w:rsidRPr="0088742C">
              <w:rPr>
                <w:szCs w:val="24"/>
                <w:lang w:eastAsia="lt-LT"/>
              </w:rPr>
              <w:t xml:space="preserve">Kurti </w:t>
            </w:r>
            <w:proofErr w:type="spellStart"/>
            <w:r w:rsidR="003B4398">
              <w:rPr>
                <w:szCs w:val="24"/>
                <w:lang w:val="pl-PL"/>
              </w:rPr>
              <w:t>įtraukią</w:t>
            </w:r>
            <w:proofErr w:type="spellEnd"/>
            <w:r w:rsidR="003B4398">
              <w:rPr>
                <w:szCs w:val="24"/>
                <w:lang w:val="pl-PL"/>
              </w:rPr>
              <w:t xml:space="preserve"> </w:t>
            </w:r>
            <w:proofErr w:type="spellStart"/>
            <w:r w:rsidR="003B4398">
              <w:rPr>
                <w:szCs w:val="24"/>
                <w:lang w:val="pl-PL"/>
              </w:rPr>
              <w:t>ir</w:t>
            </w:r>
            <w:proofErr w:type="spellEnd"/>
            <w:r w:rsidR="003B4398">
              <w:rPr>
                <w:szCs w:val="24"/>
                <w:lang w:val="pl-PL"/>
              </w:rPr>
              <w:t xml:space="preserve"> </w:t>
            </w:r>
            <w:r w:rsidR="00AC0BFF" w:rsidRPr="007B1534">
              <w:rPr>
                <w:szCs w:val="24"/>
                <w:lang w:val="pl-PL"/>
              </w:rPr>
              <w:t xml:space="preserve"> </w:t>
            </w:r>
            <w:proofErr w:type="spellStart"/>
            <w:r w:rsidR="00AC0BFF" w:rsidRPr="007B1534">
              <w:rPr>
                <w:szCs w:val="24"/>
                <w:lang w:val="pl-PL"/>
              </w:rPr>
              <w:t>funkcionalią</w:t>
            </w:r>
            <w:proofErr w:type="spellEnd"/>
            <w:r w:rsidR="00AC0BFF" w:rsidRPr="007B1534">
              <w:rPr>
                <w:szCs w:val="24"/>
                <w:lang w:val="pl-PL"/>
              </w:rPr>
              <w:t xml:space="preserve"> </w:t>
            </w:r>
            <w:r w:rsidR="00AC0BFF" w:rsidRPr="0088742C">
              <w:rPr>
                <w:szCs w:val="24"/>
                <w:lang w:eastAsia="lt-LT"/>
              </w:rPr>
              <w:t>aplinką</w:t>
            </w:r>
            <w:r w:rsidR="003B4398">
              <w:rPr>
                <w:szCs w:val="24"/>
                <w:lang w:eastAsia="lt-LT"/>
              </w:rPr>
              <w:t>.</w:t>
            </w:r>
          </w:p>
          <w:p w14:paraId="708BA51A" w14:textId="77777777" w:rsidR="00AC0BFF" w:rsidRDefault="00AC0BFF" w:rsidP="00152E68">
            <w:pPr>
              <w:rPr>
                <w:szCs w:val="24"/>
                <w:lang w:eastAsia="lt-LT"/>
              </w:rPr>
            </w:pPr>
          </w:p>
          <w:p w14:paraId="3849BA7A" w14:textId="77777777" w:rsidR="00AC0BFF" w:rsidRDefault="00AC0BFF" w:rsidP="00152E68">
            <w:pPr>
              <w:rPr>
                <w:szCs w:val="24"/>
                <w:lang w:eastAsia="lt-LT"/>
              </w:rPr>
            </w:pPr>
          </w:p>
          <w:p w14:paraId="7F83A0AD" w14:textId="77777777" w:rsidR="00AC0BFF" w:rsidRPr="00AC0BFF" w:rsidRDefault="00AC0BFF" w:rsidP="00AC0BFF">
            <w:pPr>
              <w:tabs>
                <w:tab w:val="left" w:pos="57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  <w:lang w:eastAsia="lt-LT"/>
              </w:rPr>
            </w:pPr>
          </w:p>
          <w:p w14:paraId="77B7FC30" w14:textId="77777777" w:rsidR="00AC0BFF" w:rsidRPr="00AB6B59" w:rsidRDefault="00AC0BFF" w:rsidP="00152E68">
            <w:pPr>
              <w:rPr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BAA4" w14:textId="77777777" w:rsidR="00152E68" w:rsidRDefault="00152E68" w:rsidP="00152E68">
            <w:pPr>
              <w:rPr>
                <w:szCs w:val="24"/>
                <w:lang w:eastAsia="lt-LT"/>
              </w:rPr>
            </w:pPr>
          </w:p>
          <w:p w14:paraId="48CF137F" w14:textId="77777777" w:rsidR="00152E68" w:rsidRPr="00DC0BFA" w:rsidRDefault="00152E68" w:rsidP="00152E68">
            <w:pPr>
              <w:pStyle w:val="Betarp"/>
              <w:rPr>
                <w:strike/>
                <w:szCs w:val="24"/>
                <w:lang w:eastAsia="lt-LT"/>
              </w:rPr>
            </w:pPr>
            <w:r w:rsidRPr="00865BC8">
              <w:rPr>
                <w:szCs w:val="24"/>
                <w:lang w:eastAsia="lt-LT"/>
              </w:rPr>
              <w:t xml:space="preserve">8.3.1. </w:t>
            </w:r>
            <w:r w:rsidR="00CD254B">
              <w:rPr>
                <w:szCs w:val="24"/>
                <w:lang w:eastAsia="lt-LT"/>
              </w:rPr>
              <w:t>Atnaujintos IT</w:t>
            </w:r>
            <w:r w:rsidR="00756AF4" w:rsidRPr="00331B87">
              <w:rPr>
                <w:szCs w:val="24"/>
                <w:lang w:eastAsia="lt-LT"/>
              </w:rPr>
              <w:t xml:space="preserve"> priemon</w:t>
            </w:r>
            <w:r w:rsidR="00DC0BFA" w:rsidRPr="00331B87">
              <w:rPr>
                <w:szCs w:val="24"/>
                <w:lang w:eastAsia="lt-LT"/>
              </w:rPr>
              <w:t>ės</w:t>
            </w:r>
            <w:r w:rsidR="00331B87">
              <w:rPr>
                <w:szCs w:val="24"/>
                <w:lang w:eastAsia="lt-LT"/>
              </w:rPr>
              <w:t>.</w:t>
            </w:r>
          </w:p>
          <w:p w14:paraId="4B2BDAE2" w14:textId="77777777" w:rsidR="003B4398" w:rsidRDefault="003B4398" w:rsidP="00152E68">
            <w:pPr>
              <w:pStyle w:val="Betarp"/>
              <w:rPr>
                <w:szCs w:val="24"/>
                <w:lang w:eastAsia="lt-LT"/>
              </w:rPr>
            </w:pPr>
          </w:p>
          <w:p w14:paraId="6C78F195" w14:textId="77777777" w:rsidR="003B4398" w:rsidRDefault="003B4398" w:rsidP="00152E68">
            <w:pPr>
              <w:pStyle w:val="Betarp"/>
              <w:rPr>
                <w:szCs w:val="24"/>
                <w:lang w:eastAsia="lt-LT"/>
              </w:rPr>
            </w:pPr>
          </w:p>
          <w:p w14:paraId="76D8C707" w14:textId="77777777" w:rsidR="00CD254B" w:rsidRDefault="00CD254B" w:rsidP="00152E68">
            <w:pPr>
              <w:pStyle w:val="Betarp"/>
              <w:rPr>
                <w:szCs w:val="24"/>
                <w:lang w:eastAsia="lt-LT"/>
              </w:rPr>
            </w:pPr>
          </w:p>
          <w:p w14:paraId="755858F1" w14:textId="77777777" w:rsidR="00CD254B" w:rsidRDefault="00CD254B" w:rsidP="00152E68">
            <w:pPr>
              <w:pStyle w:val="Betarp"/>
              <w:rPr>
                <w:szCs w:val="24"/>
                <w:lang w:eastAsia="lt-LT"/>
              </w:rPr>
            </w:pPr>
          </w:p>
          <w:p w14:paraId="59590A10" w14:textId="77777777" w:rsidR="00CD254B" w:rsidRDefault="00CD254B" w:rsidP="00152E68">
            <w:pPr>
              <w:pStyle w:val="Betarp"/>
              <w:rPr>
                <w:szCs w:val="24"/>
                <w:lang w:eastAsia="lt-LT"/>
              </w:rPr>
            </w:pPr>
          </w:p>
          <w:p w14:paraId="47E3F309" w14:textId="77777777" w:rsidR="00CD254B" w:rsidRDefault="00CD254B" w:rsidP="00152E68">
            <w:pPr>
              <w:pStyle w:val="Betarp"/>
              <w:rPr>
                <w:szCs w:val="24"/>
                <w:lang w:eastAsia="lt-LT"/>
              </w:rPr>
            </w:pPr>
          </w:p>
          <w:p w14:paraId="0EEF7757" w14:textId="77777777" w:rsidR="00AC0BFF" w:rsidRDefault="00152E68" w:rsidP="00072F81">
            <w:pPr>
              <w:tabs>
                <w:tab w:val="left" w:pos="573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Cs w:val="24"/>
                <w:lang w:eastAsia="lt-LT"/>
              </w:rPr>
            </w:pPr>
            <w:r w:rsidRPr="00865BC8">
              <w:rPr>
                <w:szCs w:val="24"/>
                <w:lang w:eastAsia="lt-LT"/>
              </w:rPr>
              <w:t>8.3.2.</w:t>
            </w:r>
            <w:r w:rsidR="00F14C46">
              <w:rPr>
                <w:szCs w:val="24"/>
                <w:lang w:eastAsia="lt-LT"/>
              </w:rPr>
              <w:t xml:space="preserve"> </w:t>
            </w:r>
            <w:r w:rsidR="00CD254B">
              <w:rPr>
                <w:szCs w:val="24"/>
                <w:lang w:eastAsia="lt-LT"/>
              </w:rPr>
              <w:t>Atnaujintos edukacinės erdvės.</w:t>
            </w:r>
          </w:p>
          <w:p w14:paraId="13C1FAA2" w14:textId="77777777" w:rsidR="00152E68" w:rsidRPr="00AB6B59" w:rsidRDefault="00152E68" w:rsidP="00152E68">
            <w:pPr>
              <w:rPr>
                <w:szCs w:val="24"/>
                <w:lang w:eastAsia="lt-LT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CAE8" w14:textId="77777777" w:rsidR="00152E68" w:rsidRDefault="00152E68" w:rsidP="00152E68">
            <w:pPr>
              <w:rPr>
                <w:szCs w:val="24"/>
                <w:lang w:eastAsia="lt-LT"/>
              </w:rPr>
            </w:pPr>
          </w:p>
          <w:p w14:paraId="334CE6A5" w14:textId="77777777" w:rsidR="00CD254B" w:rsidRDefault="00152E68" w:rsidP="00152E68">
            <w:pPr>
              <w:pStyle w:val="Betarp"/>
              <w:rPr>
                <w:szCs w:val="24"/>
                <w:lang w:eastAsia="lt-LT"/>
              </w:rPr>
            </w:pPr>
            <w:r w:rsidRPr="00865BC8">
              <w:rPr>
                <w:szCs w:val="24"/>
                <w:lang w:eastAsia="lt-LT"/>
              </w:rPr>
              <w:t xml:space="preserve">8.3.1.1. </w:t>
            </w:r>
            <w:r w:rsidR="00CD254B">
              <w:rPr>
                <w:szCs w:val="24"/>
                <w:lang w:eastAsia="lt-LT"/>
              </w:rPr>
              <w:t>Atliktas internetinio ryšio būklės įvertinimas (2023 m. vasario-kovo mėn.).</w:t>
            </w:r>
          </w:p>
          <w:p w14:paraId="283922E8" w14:textId="77777777" w:rsidR="00CD254B" w:rsidRDefault="00CD254B" w:rsidP="00152E68">
            <w:pPr>
              <w:pStyle w:val="Betarp"/>
              <w:rPr>
                <w:szCs w:val="24"/>
                <w:lang w:eastAsia="lt-LT"/>
              </w:rPr>
            </w:pPr>
          </w:p>
          <w:p w14:paraId="32FCE564" w14:textId="77777777" w:rsidR="00756AF4" w:rsidRDefault="00072F81" w:rsidP="00152E68">
            <w:pPr>
              <w:pStyle w:val="Betarp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8.3.1.2. Įsigytas 1 </w:t>
            </w:r>
            <w:r w:rsidR="00CD254B">
              <w:rPr>
                <w:szCs w:val="24"/>
                <w:lang w:eastAsia="lt-LT"/>
              </w:rPr>
              <w:t>planšetinis ir 2 nešiojami ir kompiuteriai (2023 m. spalio</w:t>
            </w:r>
            <w:r w:rsidR="00756AF4">
              <w:rPr>
                <w:szCs w:val="24"/>
                <w:lang w:eastAsia="lt-LT"/>
              </w:rPr>
              <w:t xml:space="preserve"> mėn.).</w:t>
            </w:r>
          </w:p>
          <w:p w14:paraId="2AF8EF44" w14:textId="77777777" w:rsidR="00756AF4" w:rsidRDefault="00756AF4" w:rsidP="00152E68">
            <w:pPr>
              <w:pStyle w:val="Betarp"/>
              <w:rPr>
                <w:szCs w:val="24"/>
                <w:lang w:eastAsia="lt-LT"/>
              </w:rPr>
            </w:pPr>
          </w:p>
          <w:p w14:paraId="2AFFD78D" w14:textId="77777777" w:rsidR="00AC0BFF" w:rsidRPr="007C586C" w:rsidRDefault="00F14C46" w:rsidP="00CD254B">
            <w:pPr>
              <w:pStyle w:val="Betarp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="00274BAE">
              <w:rPr>
                <w:szCs w:val="24"/>
                <w:lang w:eastAsia="lt-LT"/>
              </w:rPr>
              <w:t>.3.2.1</w:t>
            </w:r>
            <w:r>
              <w:rPr>
                <w:szCs w:val="24"/>
                <w:lang w:eastAsia="lt-LT"/>
              </w:rPr>
              <w:t xml:space="preserve">. </w:t>
            </w:r>
            <w:r w:rsidR="00152E68" w:rsidRPr="007C586C">
              <w:rPr>
                <w:szCs w:val="24"/>
                <w:lang w:eastAsia="lt-LT"/>
              </w:rPr>
              <w:t>Atn</w:t>
            </w:r>
            <w:r>
              <w:rPr>
                <w:szCs w:val="24"/>
                <w:lang w:eastAsia="lt-LT"/>
              </w:rPr>
              <w:t>aujinta 8</w:t>
            </w:r>
            <w:r w:rsidR="00152E68">
              <w:rPr>
                <w:szCs w:val="24"/>
                <w:lang w:eastAsia="lt-LT"/>
              </w:rPr>
              <w:t xml:space="preserve"> proc.</w:t>
            </w:r>
            <w:r w:rsidR="00CD254B">
              <w:rPr>
                <w:szCs w:val="24"/>
                <w:lang w:eastAsia="lt-LT"/>
              </w:rPr>
              <w:t xml:space="preserve"> ugdymo priemonių (2023</w:t>
            </w:r>
            <w:r w:rsidR="00152E68">
              <w:rPr>
                <w:szCs w:val="24"/>
                <w:lang w:eastAsia="lt-LT"/>
              </w:rPr>
              <w:t xml:space="preserve"> m. </w:t>
            </w:r>
            <w:r w:rsidR="00CD254B">
              <w:rPr>
                <w:szCs w:val="24"/>
                <w:lang w:eastAsia="lt-LT"/>
              </w:rPr>
              <w:t>kovo-</w:t>
            </w:r>
            <w:r w:rsidR="00152E68">
              <w:rPr>
                <w:szCs w:val="24"/>
                <w:lang w:eastAsia="lt-LT"/>
              </w:rPr>
              <w:t>lapkričio mėn.)</w:t>
            </w:r>
            <w:r w:rsidR="00152E68" w:rsidRPr="007C586C">
              <w:rPr>
                <w:szCs w:val="24"/>
                <w:lang w:eastAsia="lt-LT"/>
              </w:rPr>
              <w:t>.</w:t>
            </w:r>
          </w:p>
        </w:tc>
      </w:tr>
      <w:tr w:rsidR="00152E68" w:rsidRPr="00E3287E" w14:paraId="192D9105" w14:textId="77777777" w:rsidTr="00F93453">
        <w:trPr>
          <w:trHeight w:val="2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06C3" w14:textId="77777777" w:rsidR="00AC0BFF" w:rsidRDefault="00CD254B" w:rsidP="00F93453">
            <w:pPr>
              <w:rPr>
                <w:b/>
                <w:szCs w:val="24"/>
                <w:lang w:eastAsia="lt-LT"/>
              </w:rPr>
            </w:pPr>
            <w:r w:rsidRPr="00F93453">
              <w:rPr>
                <w:b/>
                <w:szCs w:val="24"/>
                <w:lang w:eastAsia="lt-LT"/>
              </w:rPr>
              <w:t>Lyderystė ir vadyba</w:t>
            </w:r>
          </w:p>
          <w:p w14:paraId="27F91718" w14:textId="77777777" w:rsidR="00F93453" w:rsidRPr="00F93453" w:rsidRDefault="00F93453" w:rsidP="00B77332">
            <w:pPr>
              <w:rPr>
                <w:szCs w:val="24"/>
                <w:lang w:eastAsia="lt-LT"/>
              </w:rPr>
            </w:pPr>
            <w:r w:rsidRPr="00F93453">
              <w:rPr>
                <w:szCs w:val="24"/>
                <w:lang w:eastAsia="lt-LT"/>
              </w:rPr>
              <w:t xml:space="preserve">8.4. </w:t>
            </w:r>
            <w:r w:rsidR="00B77332">
              <w:rPr>
                <w:szCs w:val="24"/>
                <w:lang w:eastAsia="lt-LT"/>
              </w:rPr>
              <w:t>Formuoti įgalinančią lyderystę.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CCA9" w14:textId="77777777" w:rsidR="00152E68" w:rsidRPr="00AB6B59" w:rsidRDefault="00231F9E" w:rsidP="00EF5D37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8.4.1. </w:t>
            </w:r>
            <w:r w:rsidR="00EF5D37">
              <w:rPr>
                <w:szCs w:val="24"/>
                <w:lang w:eastAsia="lt-LT"/>
              </w:rPr>
              <w:t>Įdiegtas kokybės valdymo modelis (BVM).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3A2C" w14:textId="77777777" w:rsidR="00EF5D37" w:rsidRDefault="00EF5D37" w:rsidP="00231F9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8.4</w:t>
            </w:r>
            <w:r w:rsidR="00231F9E">
              <w:rPr>
                <w:szCs w:val="24"/>
                <w:lang w:eastAsia="lt-LT"/>
              </w:rPr>
              <w:t>.1.1.</w:t>
            </w:r>
            <w:r>
              <w:rPr>
                <w:szCs w:val="24"/>
                <w:lang w:eastAsia="lt-LT"/>
              </w:rPr>
              <w:t xml:space="preserve"> Supažindinta bendruomenė su kokybės valdymo modeliu (2023 m. balandžio-gegužės mėn.)</w:t>
            </w:r>
            <w:r w:rsidR="00F93453">
              <w:rPr>
                <w:szCs w:val="24"/>
                <w:lang w:eastAsia="lt-LT"/>
              </w:rPr>
              <w:t>.</w:t>
            </w:r>
          </w:p>
          <w:p w14:paraId="298B8E77" w14:textId="77777777" w:rsidR="00EF5D37" w:rsidRDefault="00EF5D37" w:rsidP="00231F9E">
            <w:pPr>
              <w:rPr>
                <w:szCs w:val="24"/>
                <w:lang w:eastAsia="lt-LT"/>
              </w:rPr>
            </w:pPr>
          </w:p>
          <w:p w14:paraId="69E534F5" w14:textId="77777777" w:rsidR="00152E68" w:rsidRPr="00AB6B59" w:rsidRDefault="00EF5D37" w:rsidP="00EF5D37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8.4.1.2. Pritaikyti kokybės valdymo modelio metodai (2023 m. rugsėjo-gruodžio</w:t>
            </w:r>
            <w:r w:rsidR="00231F9E">
              <w:rPr>
                <w:szCs w:val="24"/>
                <w:lang w:eastAsia="lt-LT"/>
              </w:rPr>
              <w:t xml:space="preserve"> mėn.). </w:t>
            </w:r>
          </w:p>
        </w:tc>
      </w:tr>
      <w:tr w:rsidR="00F93453" w:rsidRPr="00E3287E" w14:paraId="7D44DB81" w14:textId="77777777" w:rsidTr="001C2E4A">
        <w:trPr>
          <w:trHeight w:val="6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2385" w14:textId="77777777" w:rsidR="00F93453" w:rsidRDefault="00F93453" w:rsidP="00F93453">
            <w:pPr>
              <w:rPr>
                <w:b/>
                <w:szCs w:val="24"/>
                <w:lang w:eastAsia="lt-LT"/>
              </w:rPr>
            </w:pPr>
            <w:r w:rsidRPr="001C2E4A">
              <w:rPr>
                <w:b/>
                <w:szCs w:val="24"/>
                <w:lang w:eastAsia="lt-LT"/>
              </w:rPr>
              <w:t>Mokyklos bendruomenė-besimokanti organizacija</w:t>
            </w:r>
          </w:p>
          <w:p w14:paraId="065C495C" w14:textId="77777777" w:rsidR="00F93453" w:rsidRPr="00595D73" w:rsidRDefault="00F93453" w:rsidP="00F93453">
            <w:pPr>
              <w:rPr>
                <w:szCs w:val="24"/>
                <w:lang w:eastAsia="lt-LT"/>
              </w:rPr>
            </w:pPr>
            <w:r w:rsidRPr="00F93453">
              <w:rPr>
                <w:szCs w:val="24"/>
                <w:lang w:eastAsia="lt-LT"/>
              </w:rPr>
              <w:t>8.5</w:t>
            </w:r>
            <w:r>
              <w:rPr>
                <w:b/>
                <w:szCs w:val="24"/>
                <w:lang w:eastAsia="lt-LT"/>
              </w:rPr>
              <w:t xml:space="preserve">. </w:t>
            </w:r>
            <w:r w:rsidR="00595D73" w:rsidRPr="00595D73">
              <w:rPr>
                <w:szCs w:val="24"/>
                <w:lang w:eastAsia="lt-LT"/>
              </w:rPr>
              <w:t>Kurti veiklos kokybės siekio kultūrą.</w:t>
            </w:r>
          </w:p>
          <w:p w14:paraId="1D771010" w14:textId="77777777" w:rsidR="00F93453" w:rsidRPr="00F93453" w:rsidRDefault="00F93453" w:rsidP="00F93453">
            <w:pPr>
              <w:rPr>
                <w:b/>
                <w:szCs w:val="24"/>
                <w:lang w:eastAsia="lt-L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EDC8" w14:textId="77777777" w:rsidR="00F93453" w:rsidRDefault="00F93453" w:rsidP="00EF5D37">
            <w:pPr>
              <w:rPr>
                <w:szCs w:val="24"/>
                <w:lang w:eastAsia="lt-LT"/>
              </w:rPr>
            </w:pPr>
          </w:p>
          <w:p w14:paraId="274205CC" w14:textId="77777777" w:rsidR="00F93453" w:rsidRDefault="00F93453" w:rsidP="00EF5D37">
            <w:pPr>
              <w:rPr>
                <w:szCs w:val="24"/>
                <w:lang w:eastAsia="lt-LT"/>
              </w:rPr>
            </w:pPr>
          </w:p>
          <w:p w14:paraId="2AE52B91" w14:textId="77777777" w:rsidR="00F93453" w:rsidRDefault="00F93453" w:rsidP="00EF5D37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8.5.1.</w:t>
            </w:r>
            <w:r w:rsidR="00CB7ADD">
              <w:rPr>
                <w:szCs w:val="24"/>
                <w:lang w:eastAsia="lt-LT"/>
              </w:rPr>
              <w:t xml:space="preserve"> </w:t>
            </w:r>
            <w:r w:rsidR="00595D73">
              <w:rPr>
                <w:szCs w:val="24"/>
                <w:lang w:eastAsia="lt-LT"/>
              </w:rPr>
              <w:t>Atliktas veiklos kokybės įsivertinimas</w:t>
            </w:r>
            <w:r w:rsidR="00325576">
              <w:rPr>
                <w:szCs w:val="24"/>
                <w:lang w:eastAsia="lt-LT"/>
              </w:rPr>
              <w:t>.</w:t>
            </w:r>
          </w:p>
          <w:p w14:paraId="34C525F4" w14:textId="77777777" w:rsidR="00325576" w:rsidRDefault="00325576" w:rsidP="00EF5D37">
            <w:pPr>
              <w:rPr>
                <w:szCs w:val="24"/>
                <w:lang w:eastAsia="lt-LT"/>
              </w:rPr>
            </w:pPr>
          </w:p>
          <w:p w14:paraId="0A4DD809" w14:textId="77777777" w:rsidR="00325576" w:rsidRDefault="00325576" w:rsidP="00EF5D37">
            <w:pPr>
              <w:rPr>
                <w:szCs w:val="24"/>
                <w:lang w:eastAsia="lt-LT"/>
              </w:rPr>
            </w:pPr>
          </w:p>
          <w:p w14:paraId="6765954D" w14:textId="77777777" w:rsidR="00325576" w:rsidRDefault="00325576" w:rsidP="00EF5D37">
            <w:pPr>
              <w:rPr>
                <w:szCs w:val="24"/>
                <w:lang w:eastAsia="lt-LT"/>
              </w:rPr>
            </w:pPr>
          </w:p>
          <w:p w14:paraId="3F1DA87A" w14:textId="77777777" w:rsidR="00325576" w:rsidRDefault="00325576" w:rsidP="00EF5D37">
            <w:pPr>
              <w:rPr>
                <w:szCs w:val="24"/>
                <w:lang w:eastAsia="lt-LT"/>
              </w:rPr>
            </w:pPr>
          </w:p>
          <w:p w14:paraId="6FD533AC" w14:textId="77777777" w:rsidR="00325576" w:rsidRDefault="00325576" w:rsidP="00EF5D37">
            <w:pPr>
              <w:rPr>
                <w:szCs w:val="24"/>
                <w:lang w:eastAsia="lt-LT"/>
              </w:rPr>
            </w:pPr>
          </w:p>
          <w:p w14:paraId="612C4824" w14:textId="77777777" w:rsidR="00325576" w:rsidRDefault="00325576" w:rsidP="00EF5D37">
            <w:pPr>
              <w:rPr>
                <w:szCs w:val="24"/>
                <w:lang w:eastAsia="lt-LT"/>
              </w:rPr>
            </w:pPr>
          </w:p>
          <w:p w14:paraId="7AD87440" w14:textId="77777777" w:rsidR="00325576" w:rsidRDefault="00325576" w:rsidP="00EF5D37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8.5.2. Patobulinta elektroninių  dokumentų valdymo sistema.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C006" w14:textId="77777777" w:rsidR="00F93453" w:rsidRDefault="00F93453" w:rsidP="00231F9E">
            <w:pPr>
              <w:rPr>
                <w:szCs w:val="24"/>
                <w:lang w:eastAsia="lt-LT"/>
              </w:rPr>
            </w:pPr>
          </w:p>
          <w:p w14:paraId="1B037AED" w14:textId="77777777" w:rsidR="00F93453" w:rsidRDefault="00F93453" w:rsidP="00231F9E">
            <w:pPr>
              <w:rPr>
                <w:szCs w:val="24"/>
                <w:lang w:eastAsia="lt-LT"/>
              </w:rPr>
            </w:pPr>
          </w:p>
          <w:p w14:paraId="6F8F9A48" w14:textId="77777777" w:rsidR="00F93453" w:rsidRDefault="00F93453" w:rsidP="0032557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8.5.1.1. </w:t>
            </w:r>
            <w:r w:rsidR="00595D73">
              <w:rPr>
                <w:szCs w:val="24"/>
                <w:lang w:eastAsia="lt-LT"/>
              </w:rPr>
              <w:t xml:space="preserve">Vykdytas veiklos kokybės įsivertinimas pagal </w:t>
            </w:r>
            <w:r w:rsidR="00325576">
              <w:rPr>
                <w:szCs w:val="24"/>
                <w:lang w:eastAsia="lt-LT"/>
              </w:rPr>
              <w:t xml:space="preserve">Ikimokyklinio ir priešmokyklinio ugdymo programas vykdančių </w:t>
            </w:r>
            <w:r w:rsidR="00325576">
              <w:rPr>
                <w:szCs w:val="24"/>
                <w:lang w:eastAsia="lt-LT"/>
              </w:rPr>
              <w:lastRenderedPageBreak/>
              <w:t xml:space="preserve">mokyklų veiklos kokybės  </w:t>
            </w:r>
            <w:r w:rsidR="00021030">
              <w:rPr>
                <w:szCs w:val="24"/>
                <w:lang w:eastAsia="lt-LT"/>
              </w:rPr>
              <w:t>i</w:t>
            </w:r>
            <w:r w:rsidR="003F6835">
              <w:rPr>
                <w:szCs w:val="24"/>
                <w:lang w:eastAsia="lt-LT"/>
              </w:rPr>
              <w:t>šorinio vertinimo metodiką (2023</w:t>
            </w:r>
            <w:r w:rsidR="00021030">
              <w:rPr>
                <w:szCs w:val="24"/>
                <w:lang w:eastAsia="lt-LT"/>
              </w:rPr>
              <w:t xml:space="preserve"> m. spalio mėn.).</w:t>
            </w:r>
          </w:p>
          <w:p w14:paraId="731EA13B" w14:textId="77777777" w:rsidR="00325576" w:rsidRDefault="00325576" w:rsidP="00325576">
            <w:pPr>
              <w:rPr>
                <w:szCs w:val="24"/>
                <w:lang w:eastAsia="lt-LT"/>
              </w:rPr>
            </w:pPr>
          </w:p>
          <w:p w14:paraId="791C55FB" w14:textId="77777777" w:rsidR="00325576" w:rsidRDefault="00325576" w:rsidP="0032557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8.5.2.1. Įsijungė į elektroninių dokumentų valdymo sistemą 57 proc. darbuotojų (2023 m. lapkričio mėn.).</w:t>
            </w:r>
          </w:p>
          <w:p w14:paraId="4F1B80A2" w14:textId="77777777" w:rsidR="00325576" w:rsidRDefault="00325576" w:rsidP="00325576">
            <w:pPr>
              <w:rPr>
                <w:szCs w:val="24"/>
                <w:lang w:eastAsia="lt-LT"/>
              </w:rPr>
            </w:pPr>
          </w:p>
          <w:p w14:paraId="6D22A9D4" w14:textId="77777777" w:rsidR="00325576" w:rsidRDefault="00325576" w:rsidP="0032557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8.5.2.2. Parengtas elektroninių dokumentų valdymo tvarkos aprašas (2023 m. kovo mėn.).</w:t>
            </w:r>
          </w:p>
          <w:p w14:paraId="65DA2831" w14:textId="77777777" w:rsidR="00325576" w:rsidRDefault="00325576" w:rsidP="0032557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</w:t>
            </w:r>
          </w:p>
        </w:tc>
      </w:tr>
    </w:tbl>
    <w:p w14:paraId="21F4FEE3" w14:textId="77777777" w:rsidR="009A55ED" w:rsidRPr="00E3287E" w:rsidRDefault="009A55ED" w:rsidP="004E7BB0">
      <w:pPr>
        <w:rPr>
          <w:szCs w:val="24"/>
        </w:rPr>
      </w:pPr>
    </w:p>
    <w:p w14:paraId="6F9EEED9" w14:textId="77777777" w:rsidR="00062B21" w:rsidRDefault="004E7BB0" w:rsidP="004E7BB0">
      <w:pPr>
        <w:tabs>
          <w:tab w:val="left" w:pos="426"/>
        </w:tabs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9</w:t>
      </w:r>
      <w:r w:rsidRPr="00E3287E">
        <w:rPr>
          <w:b/>
          <w:szCs w:val="24"/>
          <w:lang w:eastAsia="lt-LT"/>
        </w:rPr>
        <w:t>.</w:t>
      </w:r>
      <w:r w:rsidRPr="00E3287E">
        <w:rPr>
          <w:b/>
          <w:szCs w:val="24"/>
          <w:lang w:eastAsia="lt-LT"/>
        </w:rPr>
        <w:tab/>
        <w:t>Rizika, kuriai esant nustatytos užduotys gali būti neįvykdytos</w:t>
      </w:r>
      <w:r w:rsidRPr="00E3287E">
        <w:rPr>
          <w:szCs w:val="24"/>
          <w:lang w:eastAsia="lt-LT"/>
        </w:rPr>
        <w:t xml:space="preserve"> </w:t>
      </w:r>
      <w:r w:rsidRPr="00E3287E">
        <w:rPr>
          <w:b/>
          <w:szCs w:val="24"/>
          <w:lang w:eastAsia="lt-LT"/>
        </w:rPr>
        <w:t xml:space="preserve">(aplinkybės, kurios gali </w:t>
      </w:r>
    </w:p>
    <w:p w14:paraId="7E7C5731" w14:textId="07CA1BF3" w:rsidR="004E7BB0" w:rsidRPr="00E3287E" w:rsidRDefault="004E7BB0" w:rsidP="004E7BB0">
      <w:pPr>
        <w:tabs>
          <w:tab w:val="left" w:pos="426"/>
        </w:tabs>
        <w:jc w:val="both"/>
        <w:rPr>
          <w:b/>
          <w:szCs w:val="24"/>
          <w:lang w:eastAsia="lt-LT"/>
        </w:rPr>
      </w:pPr>
      <w:r w:rsidRPr="00E3287E">
        <w:rPr>
          <w:b/>
          <w:szCs w:val="24"/>
          <w:lang w:eastAsia="lt-LT"/>
        </w:rPr>
        <w:t>turėti neigiamos įtakos įvykdyti šias užduotis)</w:t>
      </w:r>
    </w:p>
    <w:p w14:paraId="0329F029" w14:textId="77777777" w:rsidR="004E7BB0" w:rsidRPr="008747F0" w:rsidRDefault="004E7BB0" w:rsidP="004E7BB0">
      <w:pPr>
        <w:rPr>
          <w:sz w:val="20"/>
          <w:lang w:eastAsia="lt-LT"/>
        </w:rPr>
      </w:pPr>
      <w:r w:rsidRPr="008747F0">
        <w:rPr>
          <w:sz w:val="20"/>
          <w:lang w:eastAsia="lt-LT"/>
        </w:rPr>
        <w:t>(pildoma suderinus su švietimo įstaigos vadovu)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E7BB0" w:rsidRPr="00E3287E" w14:paraId="3E7A3DB0" w14:textId="77777777" w:rsidTr="004E7BB0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0405" w14:textId="77777777" w:rsidR="004E7BB0" w:rsidRPr="00E3287E" w:rsidRDefault="004E7BB0" w:rsidP="004E7BB0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</w:t>
            </w:r>
            <w:r w:rsidRPr="00E3287E">
              <w:rPr>
                <w:szCs w:val="24"/>
                <w:lang w:eastAsia="lt-LT"/>
              </w:rPr>
              <w:t>.1.</w:t>
            </w:r>
            <w:r w:rsidR="003112F0">
              <w:rPr>
                <w:szCs w:val="24"/>
                <w:lang w:eastAsia="lt-LT"/>
              </w:rPr>
              <w:t xml:space="preserve"> Žmogiškieji ištekliai (nedarbingumas, darbuotojų kaita ir jų trūkumas).</w:t>
            </w:r>
          </w:p>
        </w:tc>
      </w:tr>
      <w:tr w:rsidR="004E7BB0" w:rsidRPr="00E3287E" w14:paraId="19DAC9DE" w14:textId="77777777" w:rsidTr="004E7BB0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5BE1" w14:textId="77777777" w:rsidR="004E7BB0" w:rsidRPr="00E3287E" w:rsidRDefault="004E7BB0" w:rsidP="004E7BB0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</w:t>
            </w:r>
            <w:r w:rsidRPr="00E3287E">
              <w:rPr>
                <w:szCs w:val="24"/>
                <w:lang w:eastAsia="lt-LT"/>
              </w:rPr>
              <w:t>.2.</w:t>
            </w:r>
            <w:r w:rsidR="003112F0">
              <w:rPr>
                <w:szCs w:val="24"/>
                <w:lang w:eastAsia="lt-LT"/>
              </w:rPr>
              <w:t xml:space="preserve"> Keisis arba nebus priimti teisės aktai</w:t>
            </w:r>
            <w:r w:rsidR="00132422">
              <w:rPr>
                <w:szCs w:val="24"/>
                <w:lang w:eastAsia="lt-LT"/>
              </w:rPr>
              <w:t>.</w:t>
            </w:r>
          </w:p>
        </w:tc>
      </w:tr>
      <w:tr w:rsidR="004E7BB0" w:rsidRPr="00E3287E" w14:paraId="17098E94" w14:textId="77777777" w:rsidTr="004E7BB0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F853" w14:textId="77777777" w:rsidR="004E7BB0" w:rsidRPr="00E3287E" w:rsidRDefault="004E7BB0" w:rsidP="004E7BB0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</w:t>
            </w:r>
            <w:r w:rsidRPr="00E3287E">
              <w:rPr>
                <w:szCs w:val="24"/>
                <w:lang w:eastAsia="lt-LT"/>
              </w:rPr>
              <w:t>.3.</w:t>
            </w:r>
            <w:r w:rsidR="003112F0">
              <w:rPr>
                <w:szCs w:val="24"/>
                <w:lang w:eastAsia="lt-LT"/>
              </w:rPr>
              <w:t xml:space="preserve"> Negautas finansavimas</w:t>
            </w:r>
            <w:r w:rsidR="00132422">
              <w:rPr>
                <w:szCs w:val="24"/>
                <w:lang w:eastAsia="lt-LT"/>
              </w:rPr>
              <w:t>.</w:t>
            </w:r>
          </w:p>
        </w:tc>
      </w:tr>
      <w:tr w:rsidR="003112F0" w:rsidRPr="00E3287E" w14:paraId="39BADFFD" w14:textId="77777777" w:rsidTr="004E7BB0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7225" w14:textId="77777777" w:rsidR="003112F0" w:rsidRDefault="003112F0" w:rsidP="004E7BB0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9.4. Paskelbtas k</w:t>
            </w:r>
            <w:r w:rsidR="00441FD8">
              <w:rPr>
                <w:szCs w:val="24"/>
                <w:lang w:eastAsia="lt-LT"/>
              </w:rPr>
              <w:t>arantinas</w:t>
            </w:r>
            <w:r w:rsidR="00132422">
              <w:rPr>
                <w:szCs w:val="24"/>
                <w:lang w:eastAsia="lt-LT"/>
              </w:rPr>
              <w:t>.</w:t>
            </w:r>
          </w:p>
        </w:tc>
      </w:tr>
    </w:tbl>
    <w:p w14:paraId="4719827F" w14:textId="77777777" w:rsidR="00062B21" w:rsidRDefault="00062B21" w:rsidP="009A55ED">
      <w:pPr>
        <w:tabs>
          <w:tab w:val="left" w:pos="1276"/>
          <w:tab w:val="left" w:pos="5954"/>
          <w:tab w:val="left" w:pos="8364"/>
        </w:tabs>
        <w:rPr>
          <w:rFonts w:eastAsia="Calibri"/>
          <w:szCs w:val="24"/>
        </w:rPr>
      </w:pPr>
    </w:p>
    <w:p w14:paraId="57E5869D" w14:textId="3F3DF62A" w:rsidR="009A55ED" w:rsidRPr="00D33059" w:rsidRDefault="009A55ED" w:rsidP="009A55ED">
      <w:pPr>
        <w:tabs>
          <w:tab w:val="left" w:pos="1276"/>
          <w:tab w:val="left" w:pos="5954"/>
          <w:tab w:val="left" w:pos="8364"/>
        </w:tabs>
        <w:rPr>
          <w:rFonts w:eastAsia="Calibri"/>
          <w:szCs w:val="24"/>
        </w:rPr>
      </w:pPr>
      <w:r w:rsidRPr="00D33059">
        <w:rPr>
          <w:rFonts w:eastAsia="Calibri"/>
          <w:szCs w:val="24"/>
        </w:rPr>
        <w:t xml:space="preserve">Savivaldybės administracijos  Švietimo skyriaus siūlymas: </w:t>
      </w:r>
    </w:p>
    <w:p w14:paraId="1B6A0C67" w14:textId="77777777" w:rsidR="009A55ED" w:rsidRPr="00D33059" w:rsidRDefault="009A55ED" w:rsidP="009A55ED">
      <w:pPr>
        <w:tabs>
          <w:tab w:val="left" w:pos="1276"/>
          <w:tab w:val="left" w:pos="5954"/>
          <w:tab w:val="left" w:pos="8364"/>
        </w:tabs>
        <w:rPr>
          <w:rFonts w:eastAsia="Calibri"/>
          <w:b/>
          <w:szCs w:val="24"/>
        </w:rPr>
      </w:pPr>
      <w:r w:rsidRPr="00D33059">
        <w:rPr>
          <w:rFonts w:eastAsia="Calibri"/>
          <w:b/>
          <w:szCs w:val="24"/>
        </w:rPr>
        <w:t xml:space="preserve">Pritarti 2023 metų veiklos užduotims. </w:t>
      </w:r>
    </w:p>
    <w:p w14:paraId="1977C9C2" w14:textId="77777777" w:rsidR="009A55ED" w:rsidRDefault="009A55ED" w:rsidP="004E7BB0">
      <w:pPr>
        <w:jc w:val="center"/>
        <w:rPr>
          <w:b/>
          <w:szCs w:val="24"/>
          <w:lang w:eastAsia="lt-LT"/>
        </w:rPr>
      </w:pPr>
    </w:p>
    <w:p w14:paraId="3297B206" w14:textId="3ECEAAB5" w:rsidR="004E7BB0" w:rsidRPr="00DA4C2F" w:rsidRDefault="004E7BB0" w:rsidP="004E7BB0">
      <w:pPr>
        <w:jc w:val="center"/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V</w:t>
      </w:r>
      <w:r>
        <w:rPr>
          <w:b/>
          <w:szCs w:val="24"/>
          <w:lang w:eastAsia="lt-LT"/>
        </w:rPr>
        <w:t>I</w:t>
      </w:r>
      <w:r w:rsidRPr="00DA4C2F">
        <w:rPr>
          <w:b/>
          <w:szCs w:val="24"/>
          <w:lang w:eastAsia="lt-LT"/>
        </w:rPr>
        <w:t xml:space="preserve"> SKYRIUS</w:t>
      </w:r>
    </w:p>
    <w:p w14:paraId="0095653A" w14:textId="77777777" w:rsidR="004E7BB0" w:rsidRPr="00DA4C2F" w:rsidRDefault="004E7BB0" w:rsidP="004E7BB0">
      <w:pPr>
        <w:jc w:val="center"/>
        <w:rPr>
          <w:b/>
          <w:szCs w:val="24"/>
          <w:lang w:eastAsia="lt-LT"/>
        </w:rPr>
      </w:pPr>
      <w:r w:rsidRPr="00DA4C2F">
        <w:rPr>
          <w:b/>
          <w:szCs w:val="24"/>
          <w:lang w:eastAsia="lt-LT"/>
        </w:rPr>
        <w:t>VERTINIMO PAGRINDIMAS IR SIŪLYMAI</w:t>
      </w:r>
    </w:p>
    <w:p w14:paraId="7E591BC3" w14:textId="77777777" w:rsidR="004E7BB0" w:rsidRPr="00BA06A9" w:rsidRDefault="004E7BB0" w:rsidP="004E7BB0">
      <w:pPr>
        <w:jc w:val="center"/>
        <w:rPr>
          <w:lang w:eastAsia="lt-LT"/>
        </w:rPr>
      </w:pPr>
    </w:p>
    <w:p w14:paraId="5EF73455" w14:textId="32012881" w:rsidR="006E5BA0" w:rsidRDefault="004E7BB0" w:rsidP="0046260E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b/>
          <w:szCs w:val="24"/>
          <w:lang w:eastAsia="lt-LT"/>
        </w:rPr>
        <w:t>10</w:t>
      </w:r>
      <w:r w:rsidRPr="00DA4C2F">
        <w:rPr>
          <w:b/>
          <w:szCs w:val="24"/>
          <w:lang w:eastAsia="lt-LT"/>
        </w:rPr>
        <w:t>. Įvertinimas, jo pagrindimas ir siūlymai:</w:t>
      </w:r>
      <w:r w:rsidRPr="00DA4C2F">
        <w:rPr>
          <w:szCs w:val="24"/>
          <w:lang w:eastAsia="lt-LT"/>
        </w:rPr>
        <w:t xml:space="preserve"> </w:t>
      </w:r>
    </w:p>
    <w:p w14:paraId="21022AAD" w14:textId="717BA6BD" w:rsidR="00431E19" w:rsidRPr="00431E19" w:rsidRDefault="00431E19" w:rsidP="00062B21">
      <w:pPr>
        <w:tabs>
          <w:tab w:val="right" w:leader="underscore" w:pos="9071"/>
        </w:tabs>
        <w:overflowPunct w:val="0"/>
        <w:ind w:firstLine="567"/>
        <w:jc w:val="both"/>
        <w:textAlignment w:val="baseline"/>
        <w:rPr>
          <w:szCs w:val="24"/>
          <w:lang w:eastAsia="lt-LT"/>
        </w:rPr>
      </w:pPr>
      <w:r w:rsidRPr="00431E19">
        <w:rPr>
          <w:szCs w:val="24"/>
          <w:lang w:eastAsia="lt-LT"/>
        </w:rPr>
        <w:t xml:space="preserve">Direktorė įvykdė </w:t>
      </w:r>
      <w:r w:rsidR="004A0970">
        <w:rPr>
          <w:szCs w:val="24"/>
          <w:lang w:eastAsia="lt-LT"/>
        </w:rPr>
        <w:t>numatytas 2022 metų užduotis ir įvykdė veiklas, kurios nebuvo planuotos, bet buvo įvykdytos.</w:t>
      </w:r>
      <w:r w:rsidR="000A007C">
        <w:rPr>
          <w:szCs w:val="24"/>
          <w:lang w:eastAsia="lt-LT"/>
        </w:rPr>
        <w:t xml:space="preserve"> Direktorės 2022 metų veikla užtikrino lopšelio-darž</w:t>
      </w:r>
      <w:r w:rsidR="009C179D">
        <w:rPr>
          <w:szCs w:val="24"/>
          <w:lang w:eastAsia="lt-LT"/>
        </w:rPr>
        <w:t xml:space="preserve">elio „Ežerėlis“ optimalų darbą </w:t>
      </w:r>
      <w:r w:rsidR="00977CFD">
        <w:rPr>
          <w:szCs w:val="24"/>
          <w:lang w:eastAsia="lt-LT"/>
        </w:rPr>
        <w:t>kartu su bendruomene</w:t>
      </w:r>
      <w:r w:rsidR="005F5DA9">
        <w:rPr>
          <w:szCs w:val="24"/>
          <w:lang w:eastAsia="lt-LT"/>
        </w:rPr>
        <w:t>,</w:t>
      </w:r>
      <w:r w:rsidR="00977CFD">
        <w:rPr>
          <w:szCs w:val="24"/>
          <w:lang w:eastAsia="lt-LT"/>
        </w:rPr>
        <w:t xml:space="preserve"> priimti ir įgyvendinti veiklos tobulinimo sprendimai, inicijuoti pokyčiai, efektyviai paskirstytos ir įsisavintos lėšos. </w:t>
      </w:r>
      <w:r w:rsidRPr="00431E19">
        <w:rPr>
          <w:szCs w:val="24"/>
          <w:lang w:eastAsia="lt-LT"/>
        </w:rPr>
        <w:t xml:space="preserve">Siūloma </w:t>
      </w:r>
      <w:r w:rsidR="00935699">
        <w:rPr>
          <w:szCs w:val="24"/>
          <w:lang w:eastAsia="lt-LT"/>
        </w:rPr>
        <w:t>stiprinti strateginę lyderystę kokybės valdymo modelio taikymo kontekste</w:t>
      </w:r>
      <w:r w:rsidRPr="00431E19">
        <w:rPr>
          <w:szCs w:val="24"/>
          <w:lang w:eastAsia="lt-LT"/>
        </w:rPr>
        <w:t xml:space="preserve">. Lopšelio-darželio „Ežerėlis“ direktorės Ritos Daubarienės 2022 metų veiklą siūlome vertinti labai gerai. </w:t>
      </w:r>
    </w:p>
    <w:p w14:paraId="6B2BF846" w14:textId="77777777" w:rsidR="0046260E" w:rsidRDefault="0046260E" w:rsidP="0046260E">
      <w:pPr>
        <w:tabs>
          <w:tab w:val="right" w:leader="underscore" w:pos="9071"/>
        </w:tabs>
        <w:jc w:val="both"/>
        <w:rPr>
          <w:szCs w:val="24"/>
          <w:lang w:eastAsia="lt-LT"/>
        </w:rPr>
      </w:pPr>
    </w:p>
    <w:p w14:paraId="10E095EF" w14:textId="77777777" w:rsidR="00F82455" w:rsidRDefault="00F82455" w:rsidP="004E7BB0">
      <w:pPr>
        <w:rPr>
          <w:szCs w:val="24"/>
          <w:lang w:eastAsia="lt-LT"/>
        </w:rPr>
      </w:pPr>
      <w:r>
        <w:rPr>
          <w:szCs w:val="24"/>
          <w:lang w:eastAsia="lt-LT"/>
        </w:rPr>
        <w:t xml:space="preserve">Lopšelio-darželio „Ežerėlis“               _______________              </w:t>
      </w:r>
      <w:r w:rsidR="00A43950">
        <w:rPr>
          <w:szCs w:val="24"/>
          <w:lang w:eastAsia="lt-LT"/>
        </w:rPr>
        <w:t xml:space="preserve">   Liudas Nekrošius         2023</w:t>
      </w:r>
      <w:r>
        <w:rPr>
          <w:szCs w:val="24"/>
          <w:lang w:eastAsia="lt-LT"/>
        </w:rPr>
        <w:t>-</w:t>
      </w:r>
      <w:r w:rsidR="00A43950">
        <w:rPr>
          <w:szCs w:val="24"/>
          <w:lang w:eastAsia="lt-LT"/>
        </w:rPr>
        <w:t>01</w:t>
      </w:r>
      <w:r>
        <w:rPr>
          <w:szCs w:val="24"/>
          <w:lang w:eastAsia="lt-LT"/>
        </w:rPr>
        <w:t>-</w:t>
      </w:r>
      <w:r w:rsidR="00A43950">
        <w:rPr>
          <w:szCs w:val="24"/>
          <w:lang w:eastAsia="lt-LT"/>
        </w:rPr>
        <w:t>3</w:t>
      </w:r>
      <w:r w:rsidR="00E360E5">
        <w:rPr>
          <w:szCs w:val="24"/>
          <w:lang w:eastAsia="lt-LT"/>
        </w:rPr>
        <w:t>0</w:t>
      </w:r>
    </w:p>
    <w:p w14:paraId="12E4B916" w14:textId="77777777" w:rsidR="00B560EA" w:rsidRPr="00E360E5" w:rsidRDefault="00F82455" w:rsidP="004E7BB0">
      <w:pPr>
        <w:rPr>
          <w:rFonts w:eastAsia="Calibri"/>
          <w:i/>
          <w:color w:val="0070C0"/>
          <w:szCs w:val="24"/>
          <w:lang w:eastAsia="lt-LT"/>
        </w:rPr>
      </w:pPr>
      <w:r>
        <w:rPr>
          <w:szCs w:val="24"/>
          <w:lang w:eastAsia="lt-LT"/>
        </w:rPr>
        <w:t>tarybos pirmininkas                                     (parašas)</w:t>
      </w:r>
      <w:r w:rsidR="00B560EA">
        <w:rPr>
          <w:szCs w:val="24"/>
          <w:lang w:eastAsia="lt-LT"/>
        </w:rPr>
        <w:t xml:space="preserve">                        </w:t>
      </w:r>
    </w:p>
    <w:p w14:paraId="6B9D2A80" w14:textId="77777777" w:rsidR="00F82455" w:rsidRPr="00E360E5" w:rsidRDefault="00B560EA" w:rsidP="004E7BB0">
      <w:pPr>
        <w:rPr>
          <w:szCs w:val="24"/>
          <w:lang w:eastAsia="lt-LT"/>
        </w:rPr>
      </w:pPr>
      <w:r w:rsidRPr="00E360E5">
        <w:rPr>
          <w:rFonts w:eastAsia="Calibri"/>
          <w:i/>
          <w:color w:val="0070C0"/>
          <w:szCs w:val="24"/>
          <w:lang w:eastAsia="lt-LT"/>
        </w:rPr>
        <w:t xml:space="preserve">                                                                          </w:t>
      </w:r>
      <w:r w:rsidR="00E360E5">
        <w:rPr>
          <w:rFonts w:eastAsia="Calibri"/>
          <w:i/>
          <w:color w:val="0070C0"/>
          <w:szCs w:val="24"/>
          <w:lang w:eastAsia="lt-LT"/>
        </w:rPr>
        <w:t xml:space="preserve">                              </w:t>
      </w:r>
      <w:r>
        <w:rPr>
          <w:szCs w:val="24"/>
          <w:lang w:eastAsia="lt-LT"/>
        </w:rPr>
        <w:t xml:space="preserve">      </w:t>
      </w:r>
    </w:p>
    <w:p w14:paraId="5D0BD62A" w14:textId="77777777" w:rsidR="009A55ED" w:rsidRDefault="009A55ED" w:rsidP="001E2820">
      <w:pPr>
        <w:tabs>
          <w:tab w:val="right" w:leader="underscore" w:pos="9071"/>
        </w:tabs>
        <w:jc w:val="both"/>
        <w:rPr>
          <w:b/>
          <w:szCs w:val="24"/>
          <w:lang w:eastAsia="lt-LT"/>
        </w:rPr>
      </w:pPr>
    </w:p>
    <w:p w14:paraId="01692AC0" w14:textId="46704B76" w:rsidR="009A55ED" w:rsidRDefault="004E7BB0" w:rsidP="001E2820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b/>
          <w:szCs w:val="24"/>
          <w:lang w:eastAsia="lt-LT"/>
        </w:rPr>
        <w:t>11</w:t>
      </w:r>
      <w:r w:rsidRPr="00E3287E">
        <w:rPr>
          <w:b/>
          <w:szCs w:val="24"/>
          <w:lang w:eastAsia="lt-LT"/>
        </w:rPr>
        <w:t>. Įvertinimas, jo pagrindimas ir siūlymai:</w:t>
      </w:r>
      <w:r w:rsidRPr="00E3287E">
        <w:rPr>
          <w:szCs w:val="24"/>
          <w:lang w:eastAsia="lt-LT"/>
        </w:rPr>
        <w:t xml:space="preserve"> </w:t>
      </w:r>
    </w:p>
    <w:p w14:paraId="6C6E5505" w14:textId="77777777" w:rsidR="009A55ED" w:rsidRDefault="009A55ED" w:rsidP="001E2820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</w:t>
      </w:r>
      <w:r w:rsidR="001E2820" w:rsidRPr="001E2820">
        <w:rPr>
          <w:szCs w:val="24"/>
          <w:lang w:eastAsia="lt-LT"/>
        </w:rPr>
        <w:t>Šiaulių lopšelio-darželio „Ežerėlis“ direktorės Ritos Daubarienės</w:t>
      </w:r>
      <w:r>
        <w:rPr>
          <w:szCs w:val="24"/>
          <w:lang w:eastAsia="lt-LT"/>
        </w:rPr>
        <w:t xml:space="preserve"> </w:t>
      </w:r>
      <w:r w:rsidRPr="00093E71">
        <w:rPr>
          <w:szCs w:val="24"/>
        </w:rPr>
        <w:t xml:space="preserve">2022 metų veiklos užduotys įvykdytos </w:t>
      </w:r>
      <w:r w:rsidRPr="00093E71">
        <w:rPr>
          <w:bCs/>
          <w:szCs w:val="24"/>
        </w:rPr>
        <w:t>laiku ir viršyti sutartiniai vertinimo rodikliai, atliktos užduotys, orientuotos į įstaigos veiklos pokytį ar proceso tobulinimą, įdiegti kokybės valdymo metodai, puikiai atliktos pareigybės aprašyme nustatytos funkcijos:</w:t>
      </w:r>
      <w:r>
        <w:rPr>
          <w:szCs w:val="24"/>
          <w:lang w:eastAsia="lt-LT"/>
        </w:rPr>
        <w:t xml:space="preserve"> </w:t>
      </w:r>
      <w:r w:rsidR="001E2820" w:rsidRPr="001E2820">
        <w:rPr>
          <w:szCs w:val="24"/>
          <w:lang w:eastAsia="lt-LT"/>
        </w:rPr>
        <w:t>įgyvendintas Vaikų pažangos ir pasiekimų vertinimo modelis; pagerinti ikimokyklinio ir priešmokyklinio amžiaus vaikų pasiekimai (11 proc. pagerėjo prioritetinių pasiekimų sričių sakytinės ir rašytinės kalbos bei skaičiavimo ir mat</w:t>
      </w:r>
      <w:r>
        <w:rPr>
          <w:szCs w:val="24"/>
          <w:lang w:eastAsia="lt-LT"/>
        </w:rPr>
        <w:t>avimo  pasiekimai); įgyvendinta sveikatos stiprinimo programa</w:t>
      </w:r>
      <w:r w:rsidR="001E2820" w:rsidRPr="001E2820">
        <w:rPr>
          <w:szCs w:val="24"/>
          <w:lang w:eastAsia="lt-LT"/>
        </w:rPr>
        <w:t xml:space="preserve"> „Augu sveikas ir la</w:t>
      </w:r>
      <w:r>
        <w:rPr>
          <w:szCs w:val="24"/>
          <w:lang w:eastAsia="lt-LT"/>
        </w:rPr>
        <w:t>imingas“</w:t>
      </w:r>
      <w:r w:rsidR="001E2820" w:rsidRPr="001E2820">
        <w:rPr>
          <w:szCs w:val="24"/>
          <w:lang w:eastAsia="lt-LT"/>
        </w:rPr>
        <w:t xml:space="preserve">; sudarytos sąlygos organizuoti SKU veiklas gerinant vaikų prioritetines pasiekimų sritis; vykdytos STEAM veiklos STEAM laboratorijoje 3-6(7) metų </w:t>
      </w:r>
      <w:r w:rsidR="001E2820" w:rsidRPr="001E2820">
        <w:rPr>
          <w:szCs w:val="24"/>
          <w:lang w:eastAsia="lt-LT"/>
        </w:rPr>
        <w:lastRenderedPageBreak/>
        <w:t>amžiaus ugdytiniams; atliktas lopšelio-darželio veiklos įsivertinimas pagal  Ikimokyklinio ir priešmokyklinio ugdymo programas vykdančių mokyklų veiklos kokyb</w:t>
      </w:r>
      <w:r>
        <w:rPr>
          <w:szCs w:val="24"/>
          <w:lang w:eastAsia="lt-LT"/>
        </w:rPr>
        <w:t xml:space="preserve">ės išorinio vertinimo metodiką. </w:t>
      </w:r>
    </w:p>
    <w:p w14:paraId="330E9A7E" w14:textId="77777777" w:rsidR="009A55ED" w:rsidRDefault="009A55ED" w:rsidP="001E2820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Didelis dėmesys 2022 m. skirtas pedagogų kompetencijų tobulinimui – </w:t>
      </w:r>
      <w:r w:rsidRPr="001E2820">
        <w:rPr>
          <w:szCs w:val="24"/>
          <w:lang w:eastAsia="lt-LT"/>
        </w:rPr>
        <w:t xml:space="preserve">pedagogų skaitmeninis raštingumas dirbti su skaitmeninėmis priemonėmis padidėjo </w:t>
      </w:r>
      <w:r w:rsidR="001E2820" w:rsidRPr="001E2820">
        <w:rPr>
          <w:szCs w:val="24"/>
          <w:lang w:eastAsia="lt-LT"/>
        </w:rPr>
        <w:t>50</w:t>
      </w:r>
      <w:r>
        <w:rPr>
          <w:szCs w:val="24"/>
          <w:lang w:eastAsia="lt-LT"/>
        </w:rPr>
        <w:t xml:space="preserve"> proc., </w:t>
      </w:r>
      <w:r w:rsidRPr="001E2820">
        <w:rPr>
          <w:szCs w:val="24"/>
          <w:lang w:eastAsia="lt-LT"/>
        </w:rPr>
        <w:t>skaitmen</w:t>
      </w:r>
      <w:r>
        <w:rPr>
          <w:szCs w:val="24"/>
          <w:lang w:eastAsia="lt-LT"/>
        </w:rPr>
        <w:t xml:space="preserve">inio ugdymo metodus  ugdymo procese taiko </w:t>
      </w:r>
      <w:r w:rsidR="001E2820" w:rsidRPr="001E2820">
        <w:rPr>
          <w:szCs w:val="24"/>
          <w:lang w:eastAsia="lt-LT"/>
        </w:rPr>
        <w:t>73 proc. pedagogų</w:t>
      </w:r>
      <w:r>
        <w:rPr>
          <w:szCs w:val="24"/>
          <w:lang w:eastAsia="lt-LT"/>
        </w:rPr>
        <w:t xml:space="preserve">. </w:t>
      </w:r>
    </w:p>
    <w:p w14:paraId="07746278" w14:textId="7252FD40" w:rsidR="001E2820" w:rsidRDefault="009A55ED" w:rsidP="001E2820">
      <w:pPr>
        <w:tabs>
          <w:tab w:val="right" w:leader="underscore" w:pos="907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        I</w:t>
      </w:r>
      <w:r w:rsidR="001E2820" w:rsidRPr="001E2820">
        <w:rPr>
          <w:szCs w:val="24"/>
          <w:lang w:eastAsia="lt-LT"/>
        </w:rPr>
        <w:t>šplėtota nacionalinė ir tarptautinė p</w:t>
      </w:r>
      <w:r>
        <w:rPr>
          <w:szCs w:val="24"/>
          <w:lang w:eastAsia="lt-LT"/>
        </w:rPr>
        <w:t>rojektinė veikla – įgyvendinti</w:t>
      </w:r>
      <w:r w:rsidR="001E2820" w:rsidRPr="001E2820">
        <w:rPr>
          <w:szCs w:val="24"/>
          <w:lang w:eastAsia="lt-LT"/>
        </w:rPr>
        <w:t xml:space="preserve"> Erasmus+ KA122, </w:t>
      </w:r>
      <w:proofErr w:type="spellStart"/>
      <w:r w:rsidR="001E2820" w:rsidRPr="001E2820">
        <w:rPr>
          <w:szCs w:val="24"/>
          <w:lang w:eastAsia="lt-LT"/>
        </w:rPr>
        <w:t>eTwinning</w:t>
      </w:r>
      <w:proofErr w:type="spellEnd"/>
      <w:r w:rsidR="001E2820" w:rsidRPr="001E2820">
        <w:rPr>
          <w:szCs w:val="24"/>
          <w:lang w:eastAsia="lt-LT"/>
        </w:rPr>
        <w:t>, Nacionalinės švietimo agentūros organizuoti projektai.</w:t>
      </w:r>
    </w:p>
    <w:p w14:paraId="698236D8" w14:textId="5818299C" w:rsidR="001E2820" w:rsidRPr="00062B21" w:rsidRDefault="003C2AE6" w:rsidP="00062B21">
      <w:pPr>
        <w:overflowPunct w:val="0"/>
        <w:jc w:val="both"/>
        <w:textAlignment w:val="baseline"/>
        <w:rPr>
          <w:bCs/>
        </w:rPr>
      </w:pPr>
      <w:r>
        <w:rPr>
          <w:szCs w:val="24"/>
          <w:lang w:eastAsia="lt-LT"/>
        </w:rPr>
        <w:t xml:space="preserve">        </w:t>
      </w:r>
      <w:r w:rsidRPr="00D83A4C">
        <w:rPr>
          <w:szCs w:val="24"/>
        </w:rPr>
        <w:t xml:space="preserve">2022 </w:t>
      </w:r>
      <w:r>
        <w:rPr>
          <w:szCs w:val="24"/>
        </w:rPr>
        <w:t>m. lopšelio-darželio „Ežerėlis“ direktorė Rita Daubarienė</w:t>
      </w:r>
      <w:r w:rsidRPr="00D83A4C">
        <w:rPr>
          <w:szCs w:val="24"/>
        </w:rPr>
        <w:t xml:space="preserve"> </w:t>
      </w:r>
      <w:r w:rsidRPr="00D83A4C">
        <w:rPr>
          <w:lang w:val="la-Latn"/>
        </w:rPr>
        <w:t xml:space="preserve">baigė </w:t>
      </w:r>
      <w:r w:rsidRPr="00D83A4C">
        <w:t xml:space="preserve">mentorystės </w:t>
      </w:r>
      <w:r w:rsidRPr="00D83A4C">
        <w:rPr>
          <w:lang w:val="la-Latn"/>
        </w:rPr>
        <w:t>kvalifikacijos</w:t>
      </w:r>
      <w:r w:rsidRPr="00D83A4C">
        <w:t xml:space="preserve"> </w:t>
      </w:r>
      <w:r w:rsidRPr="00D83A4C">
        <w:rPr>
          <w:lang w:val="la-Latn"/>
        </w:rPr>
        <w:t xml:space="preserve">tobulinimo programą ir </w:t>
      </w:r>
      <w:r w:rsidRPr="00D83A4C">
        <w:rPr>
          <w:bCs/>
          <w:lang w:val="la-Latn"/>
        </w:rPr>
        <w:t>tapo švietimo įstaigų vadovų mentore.</w:t>
      </w:r>
      <w:r w:rsidRPr="00D83A4C">
        <w:rPr>
          <w:bCs/>
        </w:rPr>
        <w:t xml:space="preserve"> </w:t>
      </w:r>
    </w:p>
    <w:p w14:paraId="0E6C5A7A" w14:textId="77777777" w:rsidR="009A55ED" w:rsidRDefault="009A55ED" w:rsidP="009A55ED">
      <w:pPr>
        <w:tabs>
          <w:tab w:val="left" w:pos="1276"/>
          <w:tab w:val="left" w:pos="5954"/>
          <w:tab w:val="left" w:pos="8364"/>
        </w:tabs>
        <w:jc w:val="both"/>
      </w:pPr>
    </w:p>
    <w:p w14:paraId="088E12D3" w14:textId="0D0831D4" w:rsidR="009A55ED" w:rsidRPr="00461BCF" w:rsidRDefault="009A55ED" w:rsidP="009A55ED">
      <w:pPr>
        <w:tabs>
          <w:tab w:val="left" w:pos="1276"/>
          <w:tab w:val="left" w:pos="5954"/>
          <w:tab w:val="left" w:pos="8364"/>
        </w:tabs>
        <w:jc w:val="both"/>
      </w:pPr>
      <w:r w:rsidRPr="00461BCF">
        <w:t>Šiaulių miesto savivaldybės administracijos      ______________      Edita Minkuvienė   2023-02-15 Švietimo skyriaus vedėja                                           (parašas)</w:t>
      </w:r>
      <w:r w:rsidRPr="00461BCF">
        <w:tab/>
        <w:t xml:space="preserve">    </w:t>
      </w:r>
    </w:p>
    <w:p w14:paraId="4D74DE9A" w14:textId="77777777" w:rsidR="009A55ED" w:rsidRPr="00461BCF" w:rsidRDefault="009A55ED" w:rsidP="009A55ED">
      <w:pPr>
        <w:tabs>
          <w:tab w:val="left" w:pos="4253"/>
          <w:tab w:val="left" w:pos="6946"/>
        </w:tabs>
        <w:jc w:val="both"/>
      </w:pPr>
    </w:p>
    <w:p w14:paraId="178C8B65" w14:textId="466CF229" w:rsidR="009A55ED" w:rsidRPr="00461BCF" w:rsidRDefault="009A55ED" w:rsidP="009A55ED">
      <w:pPr>
        <w:tabs>
          <w:tab w:val="left" w:pos="4253"/>
          <w:tab w:val="left" w:pos="6946"/>
        </w:tabs>
        <w:jc w:val="both"/>
      </w:pPr>
      <w:r w:rsidRPr="00461BCF">
        <w:t xml:space="preserve">Savivaldybės meras                                             _____________       </w:t>
      </w:r>
      <w:r>
        <w:t xml:space="preserve">    </w:t>
      </w:r>
      <w:r w:rsidRPr="00461BCF">
        <w:t xml:space="preserve">Artūras Visockas     2023-02-15        </w:t>
      </w:r>
    </w:p>
    <w:p w14:paraId="05CC662E" w14:textId="77777777" w:rsidR="009A55ED" w:rsidRPr="00461BCF" w:rsidRDefault="009A55ED" w:rsidP="009A55ED">
      <w:pPr>
        <w:tabs>
          <w:tab w:val="left" w:pos="4253"/>
          <w:tab w:val="left" w:pos="6946"/>
        </w:tabs>
        <w:jc w:val="both"/>
      </w:pPr>
      <w:r w:rsidRPr="00461BCF">
        <w:t xml:space="preserve">                                                                                    (parašas)</w:t>
      </w:r>
    </w:p>
    <w:p w14:paraId="0D78A6F0" w14:textId="77777777" w:rsidR="009A55ED" w:rsidRPr="00461BCF" w:rsidRDefault="009A55ED" w:rsidP="009A55ED">
      <w:pPr>
        <w:tabs>
          <w:tab w:val="left" w:pos="6237"/>
          <w:tab w:val="right" w:pos="8306"/>
        </w:tabs>
        <w:ind w:firstLine="567"/>
        <w:rPr>
          <w:color w:val="000000"/>
        </w:rPr>
      </w:pPr>
    </w:p>
    <w:p w14:paraId="68A90FD0" w14:textId="77777777" w:rsidR="009A55ED" w:rsidRPr="00461BCF" w:rsidRDefault="009A55ED" w:rsidP="009A55ED">
      <w:pPr>
        <w:tabs>
          <w:tab w:val="left" w:pos="6237"/>
          <w:tab w:val="right" w:pos="8306"/>
        </w:tabs>
        <w:rPr>
          <w:b/>
          <w:color w:val="000000"/>
        </w:rPr>
      </w:pPr>
      <w:r w:rsidRPr="00461BCF">
        <w:rPr>
          <w:color w:val="000000"/>
        </w:rPr>
        <w:t xml:space="preserve">Galutinis metų veiklos ataskaitos įvertinimas    </w:t>
      </w:r>
      <w:r w:rsidRPr="00461BCF">
        <w:rPr>
          <w:b/>
          <w:color w:val="000000"/>
        </w:rPr>
        <w:t>labai gerai</w:t>
      </w:r>
    </w:p>
    <w:p w14:paraId="38D09B78" w14:textId="77777777" w:rsidR="009A55ED" w:rsidRPr="00461BCF" w:rsidRDefault="009A55ED" w:rsidP="009A55ED">
      <w:pPr>
        <w:tabs>
          <w:tab w:val="left" w:pos="1276"/>
          <w:tab w:val="left" w:pos="5954"/>
          <w:tab w:val="left" w:pos="8364"/>
        </w:tabs>
        <w:jc w:val="both"/>
      </w:pPr>
    </w:p>
    <w:p w14:paraId="35E91C91" w14:textId="77777777" w:rsidR="009A55ED" w:rsidRPr="00461BCF" w:rsidRDefault="009A55ED" w:rsidP="009A55ED">
      <w:pPr>
        <w:tabs>
          <w:tab w:val="left" w:pos="1276"/>
          <w:tab w:val="left" w:pos="5954"/>
          <w:tab w:val="left" w:pos="8364"/>
        </w:tabs>
        <w:jc w:val="both"/>
      </w:pPr>
    </w:p>
    <w:p w14:paraId="4AF9B593" w14:textId="77777777" w:rsidR="009A55ED" w:rsidRPr="00461BCF" w:rsidRDefault="009A55ED" w:rsidP="009A55ED">
      <w:pPr>
        <w:tabs>
          <w:tab w:val="left" w:pos="1276"/>
          <w:tab w:val="left" w:pos="5954"/>
          <w:tab w:val="left" w:pos="8364"/>
        </w:tabs>
        <w:jc w:val="both"/>
      </w:pPr>
      <w:r w:rsidRPr="00461BCF">
        <w:t>Susipažinau.</w:t>
      </w:r>
    </w:p>
    <w:p w14:paraId="68B7AC81" w14:textId="7927C488" w:rsidR="009A55ED" w:rsidRPr="00461BCF" w:rsidRDefault="009A55ED" w:rsidP="009A55ED">
      <w:pPr>
        <w:tabs>
          <w:tab w:val="left" w:pos="1276"/>
          <w:tab w:val="left" w:pos="5672"/>
        </w:tabs>
        <w:jc w:val="both"/>
        <w:rPr>
          <w:b/>
        </w:rPr>
      </w:pPr>
      <w:r w:rsidRPr="00461BCF">
        <w:t>Šiaul</w:t>
      </w:r>
      <w:r>
        <w:t>ių lopšelio-darželio „Ežerėlis</w:t>
      </w:r>
      <w:r w:rsidRPr="00461BCF">
        <w:t>“  direktorė  _____</w:t>
      </w:r>
      <w:r>
        <w:t>_______   Rita Daubarienė</w:t>
      </w:r>
      <w:r w:rsidRPr="00461BCF">
        <w:t xml:space="preserve">   2023-02-15                                        </w:t>
      </w:r>
      <w:r w:rsidRPr="00461BCF">
        <w:tab/>
        <w:t xml:space="preserve">                                                            </w:t>
      </w:r>
      <w:r>
        <w:t xml:space="preserve"> </w:t>
      </w:r>
      <w:r w:rsidRPr="00461BCF">
        <w:t xml:space="preserve"> </w:t>
      </w:r>
      <w:r>
        <w:t xml:space="preserve">   </w:t>
      </w:r>
      <w:r w:rsidRPr="00461BCF">
        <w:t>(parašas)</w:t>
      </w:r>
      <w:r w:rsidRPr="00461BCF">
        <w:tab/>
      </w:r>
    </w:p>
    <w:p w14:paraId="19B53FB8" w14:textId="77777777" w:rsidR="000B57E7" w:rsidRDefault="000B57E7"/>
    <w:sectPr w:rsidR="000B57E7" w:rsidSect="00062B21">
      <w:headerReference w:type="default" r:id="rId10"/>
      <w:pgSz w:w="12240" w:h="15840"/>
      <w:pgMar w:top="964" w:right="567" w:bottom="964" w:left="1701" w:header="709" w:footer="709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739CE" w14:textId="77777777" w:rsidR="00F12582" w:rsidRDefault="00F12582" w:rsidP="00AE223D">
      <w:r>
        <w:separator/>
      </w:r>
    </w:p>
  </w:endnote>
  <w:endnote w:type="continuationSeparator" w:id="0">
    <w:p w14:paraId="04E4E78F" w14:textId="77777777" w:rsidR="00F12582" w:rsidRDefault="00F12582" w:rsidP="00AE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1EEAF" w14:textId="77777777" w:rsidR="00F12582" w:rsidRDefault="00F12582" w:rsidP="00AE223D">
      <w:r>
        <w:separator/>
      </w:r>
    </w:p>
  </w:footnote>
  <w:footnote w:type="continuationSeparator" w:id="0">
    <w:p w14:paraId="6D65B858" w14:textId="77777777" w:rsidR="00F12582" w:rsidRDefault="00F12582" w:rsidP="00AE2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E9921" w14:textId="2CE79600" w:rsidR="00AE223D" w:rsidRDefault="00AE223D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3C2AE6">
      <w:rPr>
        <w:noProof/>
      </w:rPr>
      <w:t>20</w:t>
    </w:r>
    <w:r>
      <w:fldChar w:fldCharType="end"/>
    </w:r>
  </w:p>
  <w:p w14:paraId="707553A3" w14:textId="77777777" w:rsidR="00AE223D" w:rsidRDefault="00AE223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A47"/>
    <w:multiLevelType w:val="hybridMultilevel"/>
    <w:tmpl w:val="033459D4"/>
    <w:lvl w:ilvl="0" w:tplc="1AC41662">
      <w:start w:val="1"/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075C10A6"/>
    <w:multiLevelType w:val="hybridMultilevel"/>
    <w:tmpl w:val="AEBAAA86"/>
    <w:lvl w:ilvl="0" w:tplc="121C18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C3234E"/>
    <w:multiLevelType w:val="hybridMultilevel"/>
    <w:tmpl w:val="B8F2B14A"/>
    <w:lvl w:ilvl="0" w:tplc="E5129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C25EFB"/>
    <w:multiLevelType w:val="hybridMultilevel"/>
    <w:tmpl w:val="2B9A0F0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0562B"/>
    <w:multiLevelType w:val="multilevel"/>
    <w:tmpl w:val="11FA0824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5"/>
      <w:numFmt w:val="decimal"/>
      <w:lvlText w:val="%1.%2."/>
      <w:lvlJc w:val="left"/>
      <w:pPr>
        <w:ind w:left="1005" w:hanging="360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2655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305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955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ascii="Calibri" w:hAnsi="Calibri" w:hint="default"/>
        <w:sz w:val="22"/>
      </w:rPr>
    </w:lvl>
  </w:abstractNum>
  <w:abstractNum w:abstractNumId="5" w15:restartNumberingAfterBreak="0">
    <w:nsid w:val="38F53CC0"/>
    <w:multiLevelType w:val="hybridMultilevel"/>
    <w:tmpl w:val="CB6C813C"/>
    <w:lvl w:ilvl="0" w:tplc="7A163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645A9F"/>
    <w:multiLevelType w:val="multilevel"/>
    <w:tmpl w:val="8ED2A4AE"/>
    <w:lvl w:ilvl="0">
      <w:start w:val="1"/>
      <w:numFmt w:val="decimalZero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54" w:hanging="9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608" w:hanging="90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962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 w16cid:durableId="725832353">
    <w:abstractNumId w:val="6"/>
  </w:num>
  <w:num w:numId="2" w16cid:durableId="636683775">
    <w:abstractNumId w:val="0"/>
  </w:num>
  <w:num w:numId="3" w16cid:durableId="929846842">
    <w:abstractNumId w:val="2"/>
  </w:num>
  <w:num w:numId="4" w16cid:durableId="799491726">
    <w:abstractNumId w:val="4"/>
  </w:num>
  <w:num w:numId="5" w16cid:durableId="115028719">
    <w:abstractNumId w:val="1"/>
  </w:num>
  <w:num w:numId="6" w16cid:durableId="630014111">
    <w:abstractNumId w:val="3"/>
  </w:num>
  <w:num w:numId="7" w16cid:durableId="15759720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BB0"/>
    <w:rsid w:val="00001169"/>
    <w:rsid w:val="00001209"/>
    <w:rsid w:val="0000141B"/>
    <w:rsid w:val="000028F8"/>
    <w:rsid w:val="000071A4"/>
    <w:rsid w:val="000108BF"/>
    <w:rsid w:val="00014155"/>
    <w:rsid w:val="00014721"/>
    <w:rsid w:val="00021030"/>
    <w:rsid w:val="0002147D"/>
    <w:rsid w:val="00022A29"/>
    <w:rsid w:val="00027FC5"/>
    <w:rsid w:val="000327AD"/>
    <w:rsid w:val="00036D34"/>
    <w:rsid w:val="000374D3"/>
    <w:rsid w:val="00037B9C"/>
    <w:rsid w:val="000402BE"/>
    <w:rsid w:val="0004118B"/>
    <w:rsid w:val="00053145"/>
    <w:rsid w:val="000549B1"/>
    <w:rsid w:val="000557C9"/>
    <w:rsid w:val="000560AB"/>
    <w:rsid w:val="000571AF"/>
    <w:rsid w:val="00060516"/>
    <w:rsid w:val="00062B21"/>
    <w:rsid w:val="00063B36"/>
    <w:rsid w:val="00065F79"/>
    <w:rsid w:val="00070E74"/>
    <w:rsid w:val="00072284"/>
    <w:rsid w:val="00072F81"/>
    <w:rsid w:val="00075F88"/>
    <w:rsid w:val="00081C09"/>
    <w:rsid w:val="00082E4D"/>
    <w:rsid w:val="00084012"/>
    <w:rsid w:val="00084E0A"/>
    <w:rsid w:val="00084F59"/>
    <w:rsid w:val="000860EA"/>
    <w:rsid w:val="00086F68"/>
    <w:rsid w:val="00090F24"/>
    <w:rsid w:val="0009271E"/>
    <w:rsid w:val="00093EBB"/>
    <w:rsid w:val="000950E3"/>
    <w:rsid w:val="00097D27"/>
    <w:rsid w:val="000A007C"/>
    <w:rsid w:val="000A0B95"/>
    <w:rsid w:val="000A1FFB"/>
    <w:rsid w:val="000A43A6"/>
    <w:rsid w:val="000A4895"/>
    <w:rsid w:val="000B3974"/>
    <w:rsid w:val="000B3B84"/>
    <w:rsid w:val="000B443F"/>
    <w:rsid w:val="000B4D16"/>
    <w:rsid w:val="000B57E7"/>
    <w:rsid w:val="000B71AA"/>
    <w:rsid w:val="000C308F"/>
    <w:rsid w:val="000C4E63"/>
    <w:rsid w:val="000C7545"/>
    <w:rsid w:val="000C7BD4"/>
    <w:rsid w:val="000D11B6"/>
    <w:rsid w:val="000D1568"/>
    <w:rsid w:val="000D1A9B"/>
    <w:rsid w:val="000D5C61"/>
    <w:rsid w:val="000D634F"/>
    <w:rsid w:val="000D692D"/>
    <w:rsid w:val="000D6E14"/>
    <w:rsid w:val="000D795C"/>
    <w:rsid w:val="000E670D"/>
    <w:rsid w:val="000E6F13"/>
    <w:rsid w:val="000F15DB"/>
    <w:rsid w:val="000F5790"/>
    <w:rsid w:val="000F6B0B"/>
    <w:rsid w:val="001026D4"/>
    <w:rsid w:val="00103D22"/>
    <w:rsid w:val="00104574"/>
    <w:rsid w:val="001075E6"/>
    <w:rsid w:val="001075EC"/>
    <w:rsid w:val="0010773E"/>
    <w:rsid w:val="001140D8"/>
    <w:rsid w:val="001147CC"/>
    <w:rsid w:val="00117A71"/>
    <w:rsid w:val="00124345"/>
    <w:rsid w:val="00130EA9"/>
    <w:rsid w:val="00132422"/>
    <w:rsid w:val="00135020"/>
    <w:rsid w:val="00135144"/>
    <w:rsid w:val="00141715"/>
    <w:rsid w:val="0014289B"/>
    <w:rsid w:val="00151FC5"/>
    <w:rsid w:val="00152E68"/>
    <w:rsid w:val="00161509"/>
    <w:rsid w:val="001641CC"/>
    <w:rsid w:val="001645FE"/>
    <w:rsid w:val="00166E41"/>
    <w:rsid w:val="001715AB"/>
    <w:rsid w:val="0017276E"/>
    <w:rsid w:val="00173600"/>
    <w:rsid w:val="00180720"/>
    <w:rsid w:val="00180FAE"/>
    <w:rsid w:val="001827F2"/>
    <w:rsid w:val="00182F7C"/>
    <w:rsid w:val="0018344F"/>
    <w:rsid w:val="0018350D"/>
    <w:rsid w:val="00184486"/>
    <w:rsid w:val="00184AA3"/>
    <w:rsid w:val="00186EC0"/>
    <w:rsid w:val="001919EE"/>
    <w:rsid w:val="00197F09"/>
    <w:rsid w:val="001A05A0"/>
    <w:rsid w:val="001A2D30"/>
    <w:rsid w:val="001A3517"/>
    <w:rsid w:val="001A7BEB"/>
    <w:rsid w:val="001B2B76"/>
    <w:rsid w:val="001B3D8D"/>
    <w:rsid w:val="001B4210"/>
    <w:rsid w:val="001B5C25"/>
    <w:rsid w:val="001B5DE1"/>
    <w:rsid w:val="001C1560"/>
    <w:rsid w:val="001C17F7"/>
    <w:rsid w:val="001C2E4A"/>
    <w:rsid w:val="001C7E49"/>
    <w:rsid w:val="001D0A7A"/>
    <w:rsid w:val="001D29F8"/>
    <w:rsid w:val="001D55AE"/>
    <w:rsid w:val="001D7C37"/>
    <w:rsid w:val="001E2820"/>
    <w:rsid w:val="001E4AC9"/>
    <w:rsid w:val="001E50A8"/>
    <w:rsid w:val="001F0BC4"/>
    <w:rsid w:val="001F33A2"/>
    <w:rsid w:val="001F4782"/>
    <w:rsid w:val="001F5E6A"/>
    <w:rsid w:val="001F6065"/>
    <w:rsid w:val="00203260"/>
    <w:rsid w:val="00203BF5"/>
    <w:rsid w:val="002068C2"/>
    <w:rsid w:val="00213EA1"/>
    <w:rsid w:val="002145E7"/>
    <w:rsid w:val="00214638"/>
    <w:rsid w:val="00216C0F"/>
    <w:rsid w:val="00220F4C"/>
    <w:rsid w:val="002244A3"/>
    <w:rsid w:val="00231F9E"/>
    <w:rsid w:val="0023635A"/>
    <w:rsid w:val="0024091A"/>
    <w:rsid w:val="00240C06"/>
    <w:rsid w:val="002429EA"/>
    <w:rsid w:val="00242AFD"/>
    <w:rsid w:val="00252D5E"/>
    <w:rsid w:val="00254483"/>
    <w:rsid w:val="00255267"/>
    <w:rsid w:val="00260B22"/>
    <w:rsid w:val="00262229"/>
    <w:rsid w:val="002626EB"/>
    <w:rsid w:val="00263951"/>
    <w:rsid w:val="00264C46"/>
    <w:rsid w:val="002653E0"/>
    <w:rsid w:val="00265703"/>
    <w:rsid w:val="00265FEE"/>
    <w:rsid w:val="00266A82"/>
    <w:rsid w:val="00272554"/>
    <w:rsid w:val="002749D1"/>
    <w:rsid w:val="00274BAE"/>
    <w:rsid w:val="00274CC5"/>
    <w:rsid w:val="00275EE7"/>
    <w:rsid w:val="00280BB5"/>
    <w:rsid w:val="00281AD5"/>
    <w:rsid w:val="002825D4"/>
    <w:rsid w:val="00282BFF"/>
    <w:rsid w:val="00284485"/>
    <w:rsid w:val="00285710"/>
    <w:rsid w:val="00285C58"/>
    <w:rsid w:val="00287A83"/>
    <w:rsid w:val="0029274C"/>
    <w:rsid w:val="002938EA"/>
    <w:rsid w:val="00293ABC"/>
    <w:rsid w:val="002A08C7"/>
    <w:rsid w:val="002A15B5"/>
    <w:rsid w:val="002A4A75"/>
    <w:rsid w:val="002A75FB"/>
    <w:rsid w:val="002B069D"/>
    <w:rsid w:val="002B0C4D"/>
    <w:rsid w:val="002B1136"/>
    <w:rsid w:val="002B2E92"/>
    <w:rsid w:val="002B52F0"/>
    <w:rsid w:val="002B675A"/>
    <w:rsid w:val="002C2B04"/>
    <w:rsid w:val="002D2717"/>
    <w:rsid w:val="002D2B14"/>
    <w:rsid w:val="002D7EE3"/>
    <w:rsid w:val="002E1875"/>
    <w:rsid w:val="002E1D74"/>
    <w:rsid w:val="002E2BF3"/>
    <w:rsid w:val="002E49A7"/>
    <w:rsid w:val="002F2B63"/>
    <w:rsid w:val="002F3A44"/>
    <w:rsid w:val="002F3C5F"/>
    <w:rsid w:val="002F524E"/>
    <w:rsid w:val="002F67D6"/>
    <w:rsid w:val="002F6DA2"/>
    <w:rsid w:val="00301852"/>
    <w:rsid w:val="0030267C"/>
    <w:rsid w:val="003044F0"/>
    <w:rsid w:val="00306BE9"/>
    <w:rsid w:val="003107C6"/>
    <w:rsid w:val="003108FE"/>
    <w:rsid w:val="003112F0"/>
    <w:rsid w:val="00315A0D"/>
    <w:rsid w:val="00316345"/>
    <w:rsid w:val="00317482"/>
    <w:rsid w:val="00317EF9"/>
    <w:rsid w:val="00320580"/>
    <w:rsid w:val="00320F5F"/>
    <w:rsid w:val="00325576"/>
    <w:rsid w:val="003255FA"/>
    <w:rsid w:val="00331B87"/>
    <w:rsid w:val="00332653"/>
    <w:rsid w:val="003406D9"/>
    <w:rsid w:val="003416B7"/>
    <w:rsid w:val="003432AD"/>
    <w:rsid w:val="00343E55"/>
    <w:rsid w:val="003444B8"/>
    <w:rsid w:val="003559F0"/>
    <w:rsid w:val="0035754B"/>
    <w:rsid w:val="00357597"/>
    <w:rsid w:val="00361CCA"/>
    <w:rsid w:val="00362AF7"/>
    <w:rsid w:val="003665D0"/>
    <w:rsid w:val="00370516"/>
    <w:rsid w:val="003724B7"/>
    <w:rsid w:val="003729FA"/>
    <w:rsid w:val="00374465"/>
    <w:rsid w:val="00376F5D"/>
    <w:rsid w:val="003819B1"/>
    <w:rsid w:val="00381C8D"/>
    <w:rsid w:val="00382552"/>
    <w:rsid w:val="00383745"/>
    <w:rsid w:val="00385C56"/>
    <w:rsid w:val="0039225B"/>
    <w:rsid w:val="00395D0E"/>
    <w:rsid w:val="00396B03"/>
    <w:rsid w:val="003978D4"/>
    <w:rsid w:val="003A00A0"/>
    <w:rsid w:val="003A3204"/>
    <w:rsid w:val="003B0B65"/>
    <w:rsid w:val="003B1250"/>
    <w:rsid w:val="003B4398"/>
    <w:rsid w:val="003B4981"/>
    <w:rsid w:val="003B4A86"/>
    <w:rsid w:val="003B6BF4"/>
    <w:rsid w:val="003B7D77"/>
    <w:rsid w:val="003C2486"/>
    <w:rsid w:val="003C2AE6"/>
    <w:rsid w:val="003C3C2D"/>
    <w:rsid w:val="003C5109"/>
    <w:rsid w:val="003C5C9C"/>
    <w:rsid w:val="003C604C"/>
    <w:rsid w:val="003C72A9"/>
    <w:rsid w:val="003D21D9"/>
    <w:rsid w:val="003D2741"/>
    <w:rsid w:val="003D32D3"/>
    <w:rsid w:val="003D4CFE"/>
    <w:rsid w:val="003D61F5"/>
    <w:rsid w:val="003E147C"/>
    <w:rsid w:val="003E5702"/>
    <w:rsid w:val="003E7226"/>
    <w:rsid w:val="003F4C3B"/>
    <w:rsid w:val="003F6835"/>
    <w:rsid w:val="003F78D8"/>
    <w:rsid w:val="004009E5"/>
    <w:rsid w:val="0040189F"/>
    <w:rsid w:val="004024F4"/>
    <w:rsid w:val="00402B58"/>
    <w:rsid w:val="00402F05"/>
    <w:rsid w:val="00405DCD"/>
    <w:rsid w:val="00416297"/>
    <w:rsid w:val="00417944"/>
    <w:rsid w:val="004277D3"/>
    <w:rsid w:val="00427C34"/>
    <w:rsid w:val="0043181F"/>
    <w:rsid w:val="00431A8C"/>
    <w:rsid w:val="00431E19"/>
    <w:rsid w:val="00434B78"/>
    <w:rsid w:val="00434BBA"/>
    <w:rsid w:val="00440F8C"/>
    <w:rsid w:val="00441FD8"/>
    <w:rsid w:val="004422FD"/>
    <w:rsid w:val="0044413A"/>
    <w:rsid w:val="00454023"/>
    <w:rsid w:val="004555A5"/>
    <w:rsid w:val="00456943"/>
    <w:rsid w:val="00456C92"/>
    <w:rsid w:val="0045788A"/>
    <w:rsid w:val="00460ACC"/>
    <w:rsid w:val="00461107"/>
    <w:rsid w:val="0046260E"/>
    <w:rsid w:val="00462CB4"/>
    <w:rsid w:val="0046382C"/>
    <w:rsid w:val="00470DD4"/>
    <w:rsid w:val="00471FE3"/>
    <w:rsid w:val="00476741"/>
    <w:rsid w:val="00481CD1"/>
    <w:rsid w:val="004820FE"/>
    <w:rsid w:val="004825DE"/>
    <w:rsid w:val="00486228"/>
    <w:rsid w:val="00490070"/>
    <w:rsid w:val="00492D06"/>
    <w:rsid w:val="00495549"/>
    <w:rsid w:val="004958E4"/>
    <w:rsid w:val="00496B9A"/>
    <w:rsid w:val="004A0970"/>
    <w:rsid w:val="004A6C9F"/>
    <w:rsid w:val="004B2679"/>
    <w:rsid w:val="004B591A"/>
    <w:rsid w:val="004B59FD"/>
    <w:rsid w:val="004B6378"/>
    <w:rsid w:val="004C3EAA"/>
    <w:rsid w:val="004C6861"/>
    <w:rsid w:val="004D489D"/>
    <w:rsid w:val="004E3108"/>
    <w:rsid w:val="004E6ACA"/>
    <w:rsid w:val="004E7BB0"/>
    <w:rsid w:val="004F2095"/>
    <w:rsid w:val="004F507B"/>
    <w:rsid w:val="005025E6"/>
    <w:rsid w:val="005030B5"/>
    <w:rsid w:val="005052CE"/>
    <w:rsid w:val="00505480"/>
    <w:rsid w:val="00505610"/>
    <w:rsid w:val="005114C8"/>
    <w:rsid w:val="0052065E"/>
    <w:rsid w:val="00533699"/>
    <w:rsid w:val="00533B6D"/>
    <w:rsid w:val="005366EE"/>
    <w:rsid w:val="00537038"/>
    <w:rsid w:val="005471A7"/>
    <w:rsid w:val="00547CAD"/>
    <w:rsid w:val="00547EE1"/>
    <w:rsid w:val="005500BC"/>
    <w:rsid w:val="005519AC"/>
    <w:rsid w:val="00552CFA"/>
    <w:rsid w:val="00553D0B"/>
    <w:rsid w:val="00554828"/>
    <w:rsid w:val="00560494"/>
    <w:rsid w:val="005728FD"/>
    <w:rsid w:val="0057436C"/>
    <w:rsid w:val="00575981"/>
    <w:rsid w:val="005777C2"/>
    <w:rsid w:val="00577C09"/>
    <w:rsid w:val="00583FE2"/>
    <w:rsid w:val="00584F0F"/>
    <w:rsid w:val="0059386A"/>
    <w:rsid w:val="0059456E"/>
    <w:rsid w:val="005945B9"/>
    <w:rsid w:val="00595D73"/>
    <w:rsid w:val="005A0E82"/>
    <w:rsid w:val="005A1C71"/>
    <w:rsid w:val="005A2FD6"/>
    <w:rsid w:val="005A5B77"/>
    <w:rsid w:val="005A6115"/>
    <w:rsid w:val="005A6331"/>
    <w:rsid w:val="005B2514"/>
    <w:rsid w:val="005B4446"/>
    <w:rsid w:val="005B7E13"/>
    <w:rsid w:val="005C2D75"/>
    <w:rsid w:val="005C445B"/>
    <w:rsid w:val="005C4F38"/>
    <w:rsid w:val="005C79B4"/>
    <w:rsid w:val="005D2734"/>
    <w:rsid w:val="005E431F"/>
    <w:rsid w:val="005E4781"/>
    <w:rsid w:val="005F5DA9"/>
    <w:rsid w:val="006000AD"/>
    <w:rsid w:val="00602D2A"/>
    <w:rsid w:val="00602D35"/>
    <w:rsid w:val="006068A8"/>
    <w:rsid w:val="006156AE"/>
    <w:rsid w:val="00617829"/>
    <w:rsid w:val="00617D09"/>
    <w:rsid w:val="0062038D"/>
    <w:rsid w:val="0062140A"/>
    <w:rsid w:val="006231B0"/>
    <w:rsid w:val="00624492"/>
    <w:rsid w:val="00625E5B"/>
    <w:rsid w:val="0063667E"/>
    <w:rsid w:val="00640CE7"/>
    <w:rsid w:val="00644AED"/>
    <w:rsid w:val="006461E9"/>
    <w:rsid w:val="0065294F"/>
    <w:rsid w:val="00652FBD"/>
    <w:rsid w:val="006547B0"/>
    <w:rsid w:val="00663AD5"/>
    <w:rsid w:val="00664F22"/>
    <w:rsid w:val="00664FF8"/>
    <w:rsid w:val="0066590B"/>
    <w:rsid w:val="00670396"/>
    <w:rsid w:val="0067102B"/>
    <w:rsid w:val="006713D0"/>
    <w:rsid w:val="00672B49"/>
    <w:rsid w:val="00674968"/>
    <w:rsid w:val="00680559"/>
    <w:rsid w:val="00680F90"/>
    <w:rsid w:val="00685203"/>
    <w:rsid w:val="0068684C"/>
    <w:rsid w:val="006871A5"/>
    <w:rsid w:val="00687F1D"/>
    <w:rsid w:val="0069217D"/>
    <w:rsid w:val="006A2AEA"/>
    <w:rsid w:val="006A7B6D"/>
    <w:rsid w:val="006B0C87"/>
    <w:rsid w:val="006B2A64"/>
    <w:rsid w:val="006B7CC9"/>
    <w:rsid w:val="006C1B0A"/>
    <w:rsid w:val="006C1F97"/>
    <w:rsid w:val="006C6073"/>
    <w:rsid w:val="006C61F2"/>
    <w:rsid w:val="006C774A"/>
    <w:rsid w:val="006D457E"/>
    <w:rsid w:val="006E2409"/>
    <w:rsid w:val="006E28BB"/>
    <w:rsid w:val="006E2FB3"/>
    <w:rsid w:val="006E346C"/>
    <w:rsid w:val="006E4D73"/>
    <w:rsid w:val="006E56C0"/>
    <w:rsid w:val="006E5BA0"/>
    <w:rsid w:val="006F201A"/>
    <w:rsid w:val="006F4252"/>
    <w:rsid w:val="006F505E"/>
    <w:rsid w:val="0070121C"/>
    <w:rsid w:val="007050E2"/>
    <w:rsid w:val="00706BD2"/>
    <w:rsid w:val="0071110C"/>
    <w:rsid w:val="00714490"/>
    <w:rsid w:val="007146FE"/>
    <w:rsid w:val="0071641B"/>
    <w:rsid w:val="00716558"/>
    <w:rsid w:val="00717A74"/>
    <w:rsid w:val="007234D8"/>
    <w:rsid w:val="00725022"/>
    <w:rsid w:val="00725363"/>
    <w:rsid w:val="00731007"/>
    <w:rsid w:val="0073634A"/>
    <w:rsid w:val="0073643E"/>
    <w:rsid w:val="00741D58"/>
    <w:rsid w:val="007436D4"/>
    <w:rsid w:val="00743F9C"/>
    <w:rsid w:val="00750A70"/>
    <w:rsid w:val="007526E7"/>
    <w:rsid w:val="00752725"/>
    <w:rsid w:val="00753DD0"/>
    <w:rsid w:val="00755C07"/>
    <w:rsid w:val="00756AF4"/>
    <w:rsid w:val="0076083A"/>
    <w:rsid w:val="00763045"/>
    <w:rsid w:val="00766AC5"/>
    <w:rsid w:val="00766B0E"/>
    <w:rsid w:val="00767FB5"/>
    <w:rsid w:val="00773672"/>
    <w:rsid w:val="00775B4D"/>
    <w:rsid w:val="007826D2"/>
    <w:rsid w:val="007828A7"/>
    <w:rsid w:val="00783530"/>
    <w:rsid w:val="00784328"/>
    <w:rsid w:val="007856FB"/>
    <w:rsid w:val="007869F2"/>
    <w:rsid w:val="007930CF"/>
    <w:rsid w:val="0079535D"/>
    <w:rsid w:val="007959CD"/>
    <w:rsid w:val="007971CF"/>
    <w:rsid w:val="00797878"/>
    <w:rsid w:val="007A1BEA"/>
    <w:rsid w:val="007A1D6D"/>
    <w:rsid w:val="007A2642"/>
    <w:rsid w:val="007A334D"/>
    <w:rsid w:val="007A58BA"/>
    <w:rsid w:val="007B2574"/>
    <w:rsid w:val="007B33C5"/>
    <w:rsid w:val="007B370A"/>
    <w:rsid w:val="007B403A"/>
    <w:rsid w:val="007B4EAF"/>
    <w:rsid w:val="007B6FA5"/>
    <w:rsid w:val="007B793F"/>
    <w:rsid w:val="007B7AF5"/>
    <w:rsid w:val="007C0A67"/>
    <w:rsid w:val="007C2641"/>
    <w:rsid w:val="007C3547"/>
    <w:rsid w:val="007D492E"/>
    <w:rsid w:val="007D63D4"/>
    <w:rsid w:val="007E0476"/>
    <w:rsid w:val="007E293C"/>
    <w:rsid w:val="007E5A9F"/>
    <w:rsid w:val="007E5F9E"/>
    <w:rsid w:val="007E6A8E"/>
    <w:rsid w:val="007F43ED"/>
    <w:rsid w:val="007F642B"/>
    <w:rsid w:val="00800887"/>
    <w:rsid w:val="00801CF9"/>
    <w:rsid w:val="0080214A"/>
    <w:rsid w:val="00802D22"/>
    <w:rsid w:val="008050B9"/>
    <w:rsid w:val="00806855"/>
    <w:rsid w:val="00806E9E"/>
    <w:rsid w:val="00810309"/>
    <w:rsid w:val="008130C2"/>
    <w:rsid w:val="00814E1E"/>
    <w:rsid w:val="00820CC4"/>
    <w:rsid w:val="008309C6"/>
    <w:rsid w:val="00830D51"/>
    <w:rsid w:val="00833350"/>
    <w:rsid w:val="00833B67"/>
    <w:rsid w:val="008353F6"/>
    <w:rsid w:val="00837B21"/>
    <w:rsid w:val="00851605"/>
    <w:rsid w:val="008520D0"/>
    <w:rsid w:val="00853615"/>
    <w:rsid w:val="008543CB"/>
    <w:rsid w:val="0085489B"/>
    <w:rsid w:val="00854E25"/>
    <w:rsid w:val="008552FD"/>
    <w:rsid w:val="0085651D"/>
    <w:rsid w:val="008639ED"/>
    <w:rsid w:val="00865F75"/>
    <w:rsid w:val="0086658F"/>
    <w:rsid w:val="00866FE1"/>
    <w:rsid w:val="008677FB"/>
    <w:rsid w:val="00870F5E"/>
    <w:rsid w:val="008714F7"/>
    <w:rsid w:val="00871574"/>
    <w:rsid w:val="008718B7"/>
    <w:rsid w:val="00872607"/>
    <w:rsid w:val="0087760C"/>
    <w:rsid w:val="00880C61"/>
    <w:rsid w:val="008820C2"/>
    <w:rsid w:val="0088576E"/>
    <w:rsid w:val="00895DEC"/>
    <w:rsid w:val="008968EF"/>
    <w:rsid w:val="00896A86"/>
    <w:rsid w:val="008A5E73"/>
    <w:rsid w:val="008A6078"/>
    <w:rsid w:val="008A6DA3"/>
    <w:rsid w:val="008B2F34"/>
    <w:rsid w:val="008B3B7F"/>
    <w:rsid w:val="008B5F85"/>
    <w:rsid w:val="008B6840"/>
    <w:rsid w:val="008C3856"/>
    <w:rsid w:val="008C4E78"/>
    <w:rsid w:val="008C5FBF"/>
    <w:rsid w:val="008C6D36"/>
    <w:rsid w:val="008D7A75"/>
    <w:rsid w:val="008E0342"/>
    <w:rsid w:val="008E3ACD"/>
    <w:rsid w:val="008E6259"/>
    <w:rsid w:val="008E7A68"/>
    <w:rsid w:val="008F348D"/>
    <w:rsid w:val="008F4A9A"/>
    <w:rsid w:val="008F6386"/>
    <w:rsid w:val="008F7232"/>
    <w:rsid w:val="00907E0B"/>
    <w:rsid w:val="00916C26"/>
    <w:rsid w:val="00917193"/>
    <w:rsid w:val="009175B7"/>
    <w:rsid w:val="00924718"/>
    <w:rsid w:val="00926F26"/>
    <w:rsid w:val="00934A62"/>
    <w:rsid w:val="00935699"/>
    <w:rsid w:val="00935A11"/>
    <w:rsid w:val="00942F07"/>
    <w:rsid w:val="00943B27"/>
    <w:rsid w:val="009452FA"/>
    <w:rsid w:val="00947583"/>
    <w:rsid w:val="00954CB5"/>
    <w:rsid w:val="00955814"/>
    <w:rsid w:val="00956F39"/>
    <w:rsid w:val="00961B61"/>
    <w:rsid w:val="00964123"/>
    <w:rsid w:val="009668A1"/>
    <w:rsid w:val="009670FA"/>
    <w:rsid w:val="009710F7"/>
    <w:rsid w:val="00973C4B"/>
    <w:rsid w:val="009751E2"/>
    <w:rsid w:val="00976E1D"/>
    <w:rsid w:val="00977CFD"/>
    <w:rsid w:val="00983893"/>
    <w:rsid w:val="0098634B"/>
    <w:rsid w:val="00987E96"/>
    <w:rsid w:val="009934C8"/>
    <w:rsid w:val="00996F17"/>
    <w:rsid w:val="009A0BA6"/>
    <w:rsid w:val="009A5170"/>
    <w:rsid w:val="009A55ED"/>
    <w:rsid w:val="009A5970"/>
    <w:rsid w:val="009A64A4"/>
    <w:rsid w:val="009B10A7"/>
    <w:rsid w:val="009B54DE"/>
    <w:rsid w:val="009B7C3A"/>
    <w:rsid w:val="009C048F"/>
    <w:rsid w:val="009C0CF1"/>
    <w:rsid w:val="009C179D"/>
    <w:rsid w:val="009C21BE"/>
    <w:rsid w:val="009C30A0"/>
    <w:rsid w:val="009C7621"/>
    <w:rsid w:val="009D1747"/>
    <w:rsid w:val="009D18FC"/>
    <w:rsid w:val="009D638C"/>
    <w:rsid w:val="009D63D7"/>
    <w:rsid w:val="009D6CEB"/>
    <w:rsid w:val="009D6DD0"/>
    <w:rsid w:val="009D7C59"/>
    <w:rsid w:val="009E1F63"/>
    <w:rsid w:val="009E386A"/>
    <w:rsid w:val="009E3FAD"/>
    <w:rsid w:val="009E4905"/>
    <w:rsid w:val="009E5DCB"/>
    <w:rsid w:val="009F2881"/>
    <w:rsid w:val="009F398C"/>
    <w:rsid w:val="009F5264"/>
    <w:rsid w:val="009F71A9"/>
    <w:rsid w:val="00A00075"/>
    <w:rsid w:val="00A00730"/>
    <w:rsid w:val="00A00E28"/>
    <w:rsid w:val="00A04068"/>
    <w:rsid w:val="00A04092"/>
    <w:rsid w:val="00A0418A"/>
    <w:rsid w:val="00A05565"/>
    <w:rsid w:val="00A07605"/>
    <w:rsid w:val="00A076FB"/>
    <w:rsid w:val="00A10B32"/>
    <w:rsid w:val="00A10D59"/>
    <w:rsid w:val="00A10F13"/>
    <w:rsid w:val="00A114AF"/>
    <w:rsid w:val="00A14B7B"/>
    <w:rsid w:val="00A21D53"/>
    <w:rsid w:val="00A23E1F"/>
    <w:rsid w:val="00A26567"/>
    <w:rsid w:val="00A26E12"/>
    <w:rsid w:val="00A27ADF"/>
    <w:rsid w:val="00A27D09"/>
    <w:rsid w:val="00A352EA"/>
    <w:rsid w:val="00A37202"/>
    <w:rsid w:val="00A37852"/>
    <w:rsid w:val="00A43950"/>
    <w:rsid w:val="00A44FC9"/>
    <w:rsid w:val="00A476C4"/>
    <w:rsid w:val="00A47991"/>
    <w:rsid w:val="00A55D43"/>
    <w:rsid w:val="00A605CB"/>
    <w:rsid w:val="00A65D2A"/>
    <w:rsid w:val="00A70499"/>
    <w:rsid w:val="00A73727"/>
    <w:rsid w:val="00A75862"/>
    <w:rsid w:val="00A83892"/>
    <w:rsid w:val="00A91529"/>
    <w:rsid w:val="00A91A00"/>
    <w:rsid w:val="00A93877"/>
    <w:rsid w:val="00A95C01"/>
    <w:rsid w:val="00AA060E"/>
    <w:rsid w:val="00AA11DC"/>
    <w:rsid w:val="00AA2D1C"/>
    <w:rsid w:val="00AA6B1E"/>
    <w:rsid w:val="00AB01DE"/>
    <w:rsid w:val="00AB0764"/>
    <w:rsid w:val="00AB1FF8"/>
    <w:rsid w:val="00AB39C5"/>
    <w:rsid w:val="00AB4C87"/>
    <w:rsid w:val="00AB5904"/>
    <w:rsid w:val="00AB5DD9"/>
    <w:rsid w:val="00AB78F2"/>
    <w:rsid w:val="00AC072D"/>
    <w:rsid w:val="00AC0BFF"/>
    <w:rsid w:val="00AC0D4C"/>
    <w:rsid w:val="00AC157B"/>
    <w:rsid w:val="00AC2E43"/>
    <w:rsid w:val="00AC329C"/>
    <w:rsid w:val="00AC39D7"/>
    <w:rsid w:val="00AC3AAA"/>
    <w:rsid w:val="00AC4F47"/>
    <w:rsid w:val="00AD186A"/>
    <w:rsid w:val="00AD3F93"/>
    <w:rsid w:val="00AE223D"/>
    <w:rsid w:val="00AE3CBA"/>
    <w:rsid w:val="00AE4181"/>
    <w:rsid w:val="00AE49D4"/>
    <w:rsid w:val="00AE79B6"/>
    <w:rsid w:val="00AE7F4B"/>
    <w:rsid w:val="00AF12A3"/>
    <w:rsid w:val="00AF436E"/>
    <w:rsid w:val="00AF5616"/>
    <w:rsid w:val="00B017F6"/>
    <w:rsid w:val="00B029CF"/>
    <w:rsid w:val="00B0474B"/>
    <w:rsid w:val="00B065C4"/>
    <w:rsid w:val="00B13EF2"/>
    <w:rsid w:val="00B20F01"/>
    <w:rsid w:val="00B215DD"/>
    <w:rsid w:val="00B2174C"/>
    <w:rsid w:val="00B22139"/>
    <w:rsid w:val="00B24662"/>
    <w:rsid w:val="00B24E44"/>
    <w:rsid w:val="00B25E00"/>
    <w:rsid w:val="00B2642E"/>
    <w:rsid w:val="00B27AAE"/>
    <w:rsid w:val="00B30ADD"/>
    <w:rsid w:val="00B3288B"/>
    <w:rsid w:val="00B33DBC"/>
    <w:rsid w:val="00B344EA"/>
    <w:rsid w:val="00B34B9E"/>
    <w:rsid w:val="00B40D37"/>
    <w:rsid w:val="00B40FCC"/>
    <w:rsid w:val="00B43472"/>
    <w:rsid w:val="00B44A88"/>
    <w:rsid w:val="00B4659A"/>
    <w:rsid w:val="00B560EA"/>
    <w:rsid w:val="00B5686F"/>
    <w:rsid w:val="00B56B7D"/>
    <w:rsid w:val="00B60754"/>
    <w:rsid w:val="00B619C9"/>
    <w:rsid w:val="00B65FFE"/>
    <w:rsid w:val="00B66302"/>
    <w:rsid w:val="00B67AF0"/>
    <w:rsid w:val="00B7025D"/>
    <w:rsid w:val="00B73B92"/>
    <w:rsid w:val="00B747D2"/>
    <w:rsid w:val="00B75C8C"/>
    <w:rsid w:val="00B77332"/>
    <w:rsid w:val="00B77B99"/>
    <w:rsid w:val="00B82BEB"/>
    <w:rsid w:val="00B863B0"/>
    <w:rsid w:val="00B86E56"/>
    <w:rsid w:val="00B91C82"/>
    <w:rsid w:val="00B925C7"/>
    <w:rsid w:val="00B93EB3"/>
    <w:rsid w:val="00B94471"/>
    <w:rsid w:val="00B954CA"/>
    <w:rsid w:val="00BA268A"/>
    <w:rsid w:val="00BA7F35"/>
    <w:rsid w:val="00BB06A8"/>
    <w:rsid w:val="00BB1BFF"/>
    <w:rsid w:val="00BB42D0"/>
    <w:rsid w:val="00BC5664"/>
    <w:rsid w:val="00BC60FE"/>
    <w:rsid w:val="00BC62FA"/>
    <w:rsid w:val="00BC75F4"/>
    <w:rsid w:val="00BC7D4E"/>
    <w:rsid w:val="00BD0AD6"/>
    <w:rsid w:val="00BD1601"/>
    <w:rsid w:val="00BD2372"/>
    <w:rsid w:val="00BD2E79"/>
    <w:rsid w:val="00BD44E3"/>
    <w:rsid w:val="00BD6430"/>
    <w:rsid w:val="00BD6ED2"/>
    <w:rsid w:val="00BD7BF2"/>
    <w:rsid w:val="00BF007D"/>
    <w:rsid w:val="00BF1550"/>
    <w:rsid w:val="00BF1BC9"/>
    <w:rsid w:val="00BF4328"/>
    <w:rsid w:val="00C00BF2"/>
    <w:rsid w:val="00C02B71"/>
    <w:rsid w:val="00C037BE"/>
    <w:rsid w:val="00C03911"/>
    <w:rsid w:val="00C04464"/>
    <w:rsid w:val="00C05DAB"/>
    <w:rsid w:val="00C07D88"/>
    <w:rsid w:val="00C10A7E"/>
    <w:rsid w:val="00C11C72"/>
    <w:rsid w:val="00C11F65"/>
    <w:rsid w:val="00C135FA"/>
    <w:rsid w:val="00C16F93"/>
    <w:rsid w:val="00C22865"/>
    <w:rsid w:val="00C2396F"/>
    <w:rsid w:val="00C252EE"/>
    <w:rsid w:val="00C304CF"/>
    <w:rsid w:val="00C3397B"/>
    <w:rsid w:val="00C36058"/>
    <w:rsid w:val="00C36213"/>
    <w:rsid w:val="00C36B71"/>
    <w:rsid w:val="00C3720B"/>
    <w:rsid w:val="00C37BDB"/>
    <w:rsid w:val="00C4013E"/>
    <w:rsid w:val="00C4043B"/>
    <w:rsid w:val="00C41B30"/>
    <w:rsid w:val="00C43EE6"/>
    <w:rsid w:val="00C50705"/>
    <w:rsid w:val="00C524E1"/>
    <w:rsid w:val="00C529C1"/>
    <w:rsid w:val="00C546F8"/>
    <w:rsid w:val="00C5472D"/>
    <w:rsid w:val="00C54B11"/>
    <w:rsid w:val="00C56865"/>
    <w:rsid w:val="00C572A5"/>
    <w:rsid w:val="00C61EA4"/>
    <w:rsid w:val="00C651B5"/>
    <w:rsid w:val="00C66492"/>
    <w:rsid w:val="00C67BEB"/>
    <w:rsid w:val="00C754D7"/>
    <w:rsid w:val="00C765F8"/>
    <w:rsid w:val="00C823F2"/>
    <w:rsid w:val="00C826AE"/>
    <w:rsid w:val="00C82734"/>
    <w:rsid w:val="00C82C69"/>
    <w:rsid w:val="00C863A3"/>
    <w:rsid w:val="00C9178D"/>
    <w:rsid w:val="00C9211C"/>
    <w:rsid w:val="00C924A9"/>
    <w:rsid w:val="00C928E9"/>
    <w:rsid w:val="00C95A41"/>
    <w:rsid w:val="00C95B10"/>
    <w:rsid w:val="00C96117"/>
    <w:rsid w:val="00C96219"/>
    <w:rsid w:val="00CB02FC"/>
    <w:rsid w:val="00CB2055"/>
    <w:rsid w:val="00CB216A"/>
    <w:rsid w:val="00CB33CF"/>
    <w:rsid w:val="00CB4535"/>
    <w:rsid w:val="00CB57F7"/>
    <w:rsid w:val="00CB7ADD"/>
    <w:rsid w:val="00CC2CDB"/>
    <w:rsid w:val="00CC34B6"/>
    <w:rsid w:val="00CC5A56"/>
    <w:rsid w:val="00CD0CFB"/>
    <w:rsid w:val="00CD15D2"/>
    <w:rsid w:val="00CD1C26"/>
    <w:rsid w:val="00CD254B"/>
    <w:rsid w:val="00CD3DB7"/>
    <w:rsid w:val="00CD4251"/>
    <w:rsid w:val="00CD5860"/>
    <w:rsid w:val="00CD5C8E"/>
    <w:rsid w:val="00CE039A"/>
    <w:rsid w:val="00CE2A72"/>
    <w:rsid w:val="00CE36C4"/>
    <w:rsid w:val="00CE3818"/>
    <w:rsid w:val="00CF3985"/>
    <w:rsid w:val="00CF496D"/>
    <w:rsid w:val="00D00162"/>
    <w:rsid w:val="00D10555"/>
    <w:rsid w:val="00D11C55"/>
    <w:rsid w:val="00D1230B"/>
    <w:rsid w:val="00D12528"/>
    <w:rsid w:val="00D13E75"/>
    <w:rsid w:val="00D15484"/>
    <w:rsid w:val="00D1710F"/>
    <w:rsid w:val="00D17608"/>
    <w:rsid w:val="00D22655"/>
    <w:rsid w:val="00D304C9"/>
    <w:rsid w:val="00D346A5"/>
    <w:rsid w:val="00D356DC"/>
    <w:rsid w:val="00D45BBE"/>
    <w:rsid w:val="00D46A98"/>
    <w:rsid w:val="00D47695"/>
    <w:rsid w:val="00D47937"/>
    <w:rsid w:val="00D501D3"/>
    <w:rsid w:val="00D54828"/>
    <w:rsid w:val="00D55E6D"/>
    <w:rsid w:val="00D57A57"/>
    <w:rsid w:val="00D57BE1"/>
    <w:rsid w:val="00D6050E"/>
    <w:rsid w:val="00D605D8"/>
    <w:rsid w:val="00D61207"/>
    <w:rsid w:val="00D62DF8"/>
    <w:rsid w:val="00D6315F"/>
    <w:rsid w:val="00D636EB"/>
    <w:rsid w:val="00D6509A"/>
    <w:rsid w:val="00D65A68"/>
    <w:rsid w:val="00D72FBA"/>
    <w:rsid w:val="00D746B4"/>
    <w:rsid w:val="00D75C11"/>
    <w:rsid w:val="00D76F02"/>
    <w:rsid w:val="00D771C3"/>
    <w:rsid w:val="00D77632"/>
    <w:rsid w:val="00D81C1B"/>
    <w:rsid w:val="00D84B54"/>
    <w:rsid w:val="00D84F85"/>
    <w:rsid w:val="00D878CB"/>
    <w:rsid w:val="00D87AE0"/>
    <w:rsid w:val="00D9107B"/>
    <w:rsid w:val="00D91993"/>
    <w:rsid w:val="00D91D05"/>
    <w:rsid w:val="00D93C0E"/>
    <w:rsid w:val="00D96239"/>
    <w:rsid w:val="00D96AB5"/>
    <w:rsid w:val="00D973D7"/>
    <w:rsid w:val="00DA02CB"/>
    <w:rsid w:val="00DA1BD0"/>
    <w:rsid w:val="00DA3D69"/>
    <w:rsid w:val="00DA6A96"/>
    <w:rsid w:val="00DA7017"/>
    <w:rsid w:val="00DB00CD"/>
    <w:rsid w:val="00DB1A58"/>
    <w:rsid w:val="00DB1FE3"/>
    <w:rsid w:val="00DB2182"/>
    <w:rsid w:val="00DB481C"/>
    <w:rsid w:val="00DB4A0C"/>
    <w:rsid w:val="00DB7290"/>
    <w:rsid w:val="00DC0BFA"/>
    <w:rsid w:val="00DC60AB"/>
    <w:rsid w:val="00DC7063"/>
    <w:rsid w:val="00DD1141"/>
    <w:rsid w:val="00DD2AF2"/>
    <w:rsid w:val="00DD2B1B"/>
    <w:rsid w:val="00DD452C"/>
    <w:rsid w:val="00DE1D60"/>
    <w:rsid w:val="00DE1F2D"/>
    <w:rsid w:val="00DE2894"/>
    <w:rsid w:val="00DE46DD"/>
    <w:rsid w:val="00DF2130"/>
    <w:rsid w:val="00E05AF2"/>
    <w:rsid w:val="00E06850"/>
    <w:rsid w:val="00E06D5F"/>
    <w:rsid w:val="00E10754"/>
    <w:rsid w:val="00E1190E"/>
    <w:rsid w:val="00E12BEA"/>
    <w:rsid w:val="00E143CF"/>
    <w:rsid w:val="00E16064"/>
    <w:rsid w:val="00E2139A"/>
    <w:rsid w:val="00E22ED1"/>
    <w:rsid w:val="00E2644F"/>
    <w:rsid w:val="00E307DD"/>
    <w:rsid w:val="00E318F9"/>
    <w:rsid w:val="00E31AD3"/>
    <w:rsid w:val="00E31E8E"/>
    <w:rsid w:val="00E32579"/>
    <w:rsid w:val="00E325CB"/>
    <w:rsid w:val="00E32DD6"/>
    <w:rsid w:val="00E360E5"/>
    <w:rsid w:val="00E37334"/>
    <w:rsid w:val="00E404A0"/>
    <w:rsid w:val="00E42669"/>
    <w:rsid w:val="00E431F8"/>
    <w:rsid w:val="00E461BD"/>
    <w:rsid w:val="00E470D7"/>
    <w:rsid w:val="00E5026D"/>
    <w:rsid w:val="00E50D71"/>
    <w:rsid w:val="00E554C4"/>
    <w:rsid w:val="00E57554"/>
    <w:rsid w:val="00E62360"/>
    <w:rsid w:val="00E63F62"/>
    <w:rsid w:val="00E66B46"/>
    <w:rsid w:val="00E70045"/>
    <w:rsid w:val="00E71AFE"/>
    <w:rsid w:val="00E75FC2"/>
    <w:rsid w:val="00E76EA6"/>
    <w:rsid w:val="00E802E4"/>
    <w:rsid w:val="00E83DD5"/>
    <w:rsid w:val="00E84AA2"/>
    <w:rsid w:val="00E917C7"/>
    <w:rsid w:val="00E934A4"/>
    <w:rsid w:val="00E9380E"/>
    <w:rsid w:val="00E93D9B"/>
    <w:rsid w:val="00E94854"/>
    <w:rsid w:val="00E96A06"/>
    <w:rsid w:val="00EA3C9F"/>
    <w:rsid w:val="00EA4F07"/>
    <w:rsid w:val="00EA5A87"/>
    <w:rsid w:val="00EA6A20"/>
    <w:rsid w:val="00EB3781"/>
    <w:rsid w:val="00EB5ACB"/>
    <w:rsid w:val="00EB6FE7"/>
    <w:rsid w:val="00EC0125"/>
    <w:rsid w:val="00EC1C4A"/>
    <w:rsid w:val="00EC1D6A"/>
    <w:rsid w:val="00EC42F7"/>
    <w:rsid w:val="00ED47F5"/>
    <w:rsid w:val="00EE4E10"/>
    <w:rsid w:val="00EE6852"/>
    <w:rsid w:val="00EE68B3"/>
    <w:rsid w:val="00EF1799"/>
    <w:rsid w:val="00EF19F1"/>
    <w:rsid w:val="00EF2747"/>
    <w:rsid w:val="00EF3135"/>
    <w:rsid w:val="00EF420C"/>
    <w:rsid w:val="00EF57E2"/>
    <w:rsid w:val="00EF5D37"/>
    <w:rsid w:val="00F02971"/>
    <w:rsid w:val="00F03B5A"/>
    <w:rsid w:val="00F05B21"/>
    <w:rsid w:val="00F12582"/>
    <w:rsid w:val="00F14C46"/>
    <w:rsid w:val="00F1562B"/>
    <w:rsid w:val="00F2621A"/>
    <w:rsid w:val="00F34D2D"/>
    <w:rsid w:val="00F36665"/>
    <w:rsid w:val="00F37149"/>
    <w:rsid w:val="00F43CCB"/>
    <w:rsid w:val="00F4505C"/>
    <w:rsid w:val="00F530CB"/>
    <w:rsid w:val="00F546C4"/>
    <w:rsid w:val="00F61ABB"/>
    <w:rsid w:val="00F627D1"/>
    <w:rsid w:val="00F62932"/>
    <w:rsid w:val="00F63546"/>
    <w:rsid w:val="00F65833"/>
    <w:rsid w:val="00F66630"/>
    <w:rsid w:val="00F70742"/>
    <w:rsid w:val="00F71F88"/>
    <w:rsid w:val="00F74982"/>
    <w:rsid w:val="00F75267"/>
    <w:rsid w:val="00F75A54"/>
    <w:rsid w:val="00F76B63"/>
    <w:rsid w:val="00F81A99"/>
    <w:rsid w:val="00F81CEA"/>
    <w:rsid w:val="00F82455"/>
    <w:rsid w:val="00F86A6E"/>
    <w:rsid w:val="00F93453"/>
    <w:rsid w:val="00F93ACA"/>
    <w:rsid w:val="00FA1CBD"/>
    <w:rsid w:val="00FA3172"/>
    <w:rsid w:val="00FA4411"/>
    <w:rsid w:val="00FA5469"/>
    <w:rsid w:val="00FA55AD"/>
    <w:rsid w:val="00FA6275"/>
    <w:rsid w:val="00FA7991"/>
    <w:rsid w:val="00FA7ED4"/>
    <w:rsid w:val="00FB2B37"/>
    <w:rsid w:val="00FB6BBA"/>
    <w:rsid w:val="00FB777A"/>
    <w:rsid w:val="00FC0432"/>
    <w:rsid w:val="00FC0CCA"/>
    <w:rsid w:val="00FC43BB"/>
    <w:rsid w:val="00FC44BF"/>
    <w:rsid w:val="00FC63A3"/>
    <w:rsid w:val="00FD2902"/>
    <w:rsid w:val="00FD379C"/>
    <w:rsid w:val="00FD4CBA"/>
    <w:rsid w:val="00FD50CE"/>
    <w:rsid w:val="00FD7F5C"/>
    <w:rsid w:val="00FE16C7"/>
    <w:rsid w:val="00FE22C5"/>
    <w:rsid w:val="00FE3176"/>
    <w:rsid w:val="00FE646D"/>
    <w:rsid w:val="00FE6C0C"/>
    <w:rsid w:val="00FE7B7A"/>
    <w:rsid w:val="00FF0CC7"/>
    <w:rsid w:val="00FF2B0B"/>
    <w:rsid w:val="00FF2B3E"/>
    <w:rsid w:val="00FF523E"/>
    <w:rsid w:val="00FF530E"/>
    <w:rsid w:val="00FF78D1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6A9D"/>
  <w15:chartTrackingRefBased/>
  <w15:docId w15:val="{32C7215C-1F5E-4DED-88E4-6A6DB923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E7BB0"/>
    <w:rPr>
      <w:rFonts w:ascii="Times New Roman" w:eastAsia="Times New Roman" w:hAnsi="Times New Roman"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E7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2749D1"/>
    <w:rPr>
      <w:rFonts w:ascii="Times New Roman" w:eastAsia="Times New Roman" w:hAnsi="Times New Roman"/>
      <w:sz w:val="24"/>
      <w:lang w:eastAsia="en-US"/>
    </w:rPr>
  </w:style>
  <w:style w:type="character" w:styleId="Hipersaitas">
    <w:name w:val="Hyperlink"/>
    <w:uiPriority w:val="99"/>
    <w:unhideWhenUsed/>
    <w:rsid w:val="00853615"/>
    <w:rPr>
      <w:color w:val="0563C1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AE223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AE223D"/>
    <w:rPr>
      <w:rFonts w:ascii="Times New Roman" w:eastAsia="Times New Roman" w:hAnsi="Times New Roman"/>
      <w:sz w:val="24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AE223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AE223D"/>
    <w:rPr>
      <w:rFonts w:ascii="Times New Roman" w:eastAsia="Times New Roman" w:hAnsi="Times New Roman"/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9E1F6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zerelis.tavodarzeli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zerelis.tavodarzeli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B65EA-6CC9-4984-BE22-5D9719D77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27016</Words>
  <Characters>15400</Characters>
  <Application>Microsoft Office Word</Application>
  <DocSecurity>0</DocSecurity>
  <Lines>128</Lines>
  <Paragraphs>84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42332</CharactersWithSpaces>
  <SharedDoc>false</SharedDoc>
  <HLinks>
    <vt:vector size="12" baseType="variant">
      <vt:variant>
        <vt:i4>4194309</vt:i4>
      </vt:variant>
      <vt:variant>
        <vt:i4>3</vt:i4>
      </vt:variant>
      <vt:variant>
        <vt:i4>0</vt:i4>
      </vt:variant>
      <vt:variant>
        <vt:i4>5</vt:i4>
      </vt:variant>
      <vt:variant>
        <vt:lpwstr>http://www.ezerelis.tavodarzelis.lt/</vt:lpwstr>
      </vt:variant>
      <vt:variant>
        <vt:lpwstr/>
      </vt:variant>
      <vt:variant>
        <vt:i4>4194309</vt:i4>
      </vt:variant>
      <vt:variant>
        <vt:i4>0</vt:i4>
      </vt:variant>
      <vt:variant>
        <vt:i4>0</vt:i4>
      </vt:variant>
      <vt:variant>
        <vt:i4>5</vt:i4>
      </vt:variant>
      <vt:variant>
        <vt:lpwstr>http://www.ezerelis.tavodarzelis.lt/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Edita Minkuvienė</cp:lastModifiedBy>
  <cp:revision>2</cp:revision>
  <dcterms:created xsi:type="dcterms:W3CDTF">2023-03-27T07:49:00Z</dcterms:created>
  <dcterms:modified xsi:type="dcterms:W3CDTF">2023-03-27T07:49:00Z</dcterms:modified>
</cp:coreProperties>
</file>